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31CB621" w14:textId="4032DB3E" w:rsidR="00392F5B" w:rsidRPr="002660C6" w:rsidRDefault="007B77D6" w:rsidP="001C3ED1">
      <w:pPr>
        <w:pStyle w:val="VPP-HeadB"/>
      </w:pPr>
      <w:r w:rsidRPr="002660C6">
        <mc:AlternateContent>
          <mc:Choice Requires="wps">
            <w:drawing>
              <wp:anchor distT="0" distB="0" distL="114300" distR="114300" simplePos="0" relativeHeight="251655168" behindDoc="0" locked="0" layoutInCell="1" allowOverlap="1" wp14:anchorId="7BE0F86E" wp14:editId="384583F8">
                <wp:simplePos x="0" y="0"/>
                <wp:positionH relativeFrom="column">
                  <wp:posOffset>-56878</wp:posOffset>
                </wp:positionH>
                <wp:positionV relativeFrom="paragraph">
                  <wp:posOffset>115389</wp:posOffset>
                </wp:positionV>
                <wp:extent cx="702129" cy="410210"/>
                <wp:effectExtent l="0" t="0" r="3175" b="889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29"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5CFB0" w14:textId="35DF4561" w:rsidR="003C098B" w:rsidRDefault="003C098B" w:rsidP="007974DA">
                            <w:pPr>
                              <w:pStyle w:val="VPP-dateamno"/>
                            </w:pPr>
                            <w:r>
                              <w:t>--/--/2017</w:t>
                            </w:r>
                          </w:p>
                          <w:p w14:paraId="413D83B4" w14:textId="54C1CCC0" w:rsidR="003C098B" w:rsidRDefault="003C098B" w:rsidP="007974DA">
                            <w:pPr>
                              <w:pStyle w:val="VPP-dateamno"/>
                            </w:pPr>
                            <w:r>
                              <w:t>Proposed 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0F86E" id="_x0000_t202" coordsize="21600,21600" o:spt="202" path="m,l,21600r21600,l21600,xe">
                <v:stroke joinstyle="miter"/>
                <v:path gradientshapeok="t" o:connecttype="rect"/>
              </v:shapetype>
              <v:shape id="Text Box 19" o:spid="_x0000_s1026" type="#_x0000_t202" style="position:absolute;left:0;text-align:left;margin-left:-4.5pt;margin-top:9.1pt;width:55.3pt;height:3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" stroked="f">
                <v:textbox>
                  <w:txbxContent>
                    <w:p w14:paraId="7045CFB0" w14:textId="35DF4561" w:rsidR="003C098B" w:rsidRDefault="003C098B" w:rsidP="007974DA">
                      <w:pPr>
                        <w:pStyle w:val="VPP-dateamno"/>
                      </w:pPr>
                      <w:r>
                        <w:t>--/--/2017</w:t>
                      </w:r>
                    </w:p>
                    <w:p w14:paraId="413D83B4" w14:textId="54C1CCC0" w:rsidR="003C098B" w:rsidRDefault="003C098B" w:rsidP="007974DA">
                      <w:pPr>
                        <w:pStyle w:val="VPP-dateamno"/>
                      </w:pPr>
                      <w:r>
                        <w:t>Proposed C88</w:t>
                      </w:r>
                    </w:p>
                  </w:txbxContent>
                </v:textbox>
              </v:shape>
            </w:pict>
          </mc:Fallback>
        </mc:AlternateContent>
      </w:r>
      <w:r w:rsidR="007800D8" w:rsidRPr="002660C6">
        <w:t xml:space="preserve"> </w:t>
      </w:r>
      <w:r w:rsidR="000E610D" w:rsidRPr="002660C6">
        <w:tab/>
        <w:t xml:space="preserve">SCHEDULE </w:t>
      </w:r>
      <w:r w:rsidR="00235CBC" w:rsidRPr="002660C6">
        <w:t>2</w:t>
      </w:r>
      <w:r w:rsidR="000E610D" w:rsidRPr="002660C6">
        <w:t xml:space="preserve"> </w:t>
      </w:r>
      <w:r w:rsidR="007465B6" w:rsidRPr="002660C6">
        <w:t xml:space="preserve">TO THE </w:t>
      </w:r>
      <w:r w:rsidR="00392F5B" w:rsidRPr="002660C6">
        <w:t>COMPREHENSIVE DEVELOPMENT ZONE</w:t>
      </w:r>
    </w:p>
    <w:p w14:paraId="6F83ED92" w14:textId="77777777" w:rsidR="000E610D" w:rsidRPr="002660C6" w:rsidRDefault="000E610D" w:rsidP="001C3ED1">
      <w:pPr>
        <w:pStyle w:val="VPP-bodytext"/>
      </w:pPr>
      <w:r w:rsidRPr="002660C6">
        <w:t xml:space="preserve">Shown on the planning scheme map as </w:t>
      </w:r>
      <w:r w:rsidR="00392F5B" w:rsidRPr="002660C6">
        <w:t>CD</w:t>
      </w:r>
      <w:r w:rsidR="00FD2D8F" w:rsidRPr="002660C6">
        <w:t>Z</w:t>
      </w:r>
      <w:r w:rsidR="00235CBC" w:rsidRPr="002660C6">
        <w:t>2</w:t>
      </w:r>
      <w:r w:rsidRPr="002660C6">
        <w:t>.</w:t>
      </w:r>
    </w:p>
    <w:p w14:paraId="333DF539" w14:textId="437FB020" w:rsidR="007465B6" w:rsidRPr="002660C6" w:rsidRDefault="007465B6" w:rsidP="00785BFF">
      <w:pPr>
        <w:pStyle w:val="VPP-HeadB"/>
        <w:keepNext w:val="0"/>
      </w:pPr>
      <w:r w:rsidRPr="002660C6">
        <w:tab/>
      </w:r>
      <w:r w:rsidR="00235CBC" w:rsidRPr="002660C6">
        <w:t>ALTONA NORTH</w:t>
      </w:r>
      <w:r w:rsidR="00392F5B" w:rsidRPr="002660C6">
        <w:t xml:space="preserve"> COMPREHENSIVE DEVELOPMENT PLAN</w:t>
      </w:r>
      <w:r w:rsidR="000A7B16" w:rsidRPr="002660C6">
        <w:t xml:space="preserve"> (‘the CDP’)</w:t>
      </w:r>
    </w:p>
    <w:p w14:paraId="6AF556DC" w14:textId="738E84FA" w:rsidR="00392F5B" w:rsidRPr="002660C6" w:rsidRDefault="007465B6" w:rsidP="00785BFF">
      <w:pPr>
        <w:pStyle w:val="VPP-HeadB"/>
        <w:keepNext w:val="0"/>
      </w:pPr>
      <w:r w:rsidRPr="002660C6">
        <w:tab/>
      </w:r>
      <w:r w:rsidR="00392F5B" w:rsidRPr="002660C6">
        <w:t>Land</w:t>
      </w:r>
    </w:p>
    <w:p w14:paraId="611216E1" w14:textId="5205DB05" w:rsidR="00392F5B" w:rsidRPr="002660C6" w:rsidRDefault="003A0B46" w:rsidP="00785BFF">
      <w:pPr>
        <w:pStyle w:val="VPP-bodytext"/>
      </w:pPr>
      <w:r w:rsidRPr="002660C6">
        <w:t>The land is marked CDZ2 on the planning scheme maps. The l</w:t>
      </w:r>
      <w:r w:rsidR="00367FB0" w:rsidRPr="002660C6">
        <w:t>and</w:t>
      </w:r>
      <w:r w:rsidR="00235CBC" w:rsidRPr="002660C6">
        <w:t xml:space="preserve"> </w:t>
      </w:r>
      <w:r w:rsidRPr="002660C6">
        <w:t xml:space="preserve">is generally </w:t>
      </w:r>
      <w:r w:rsidR="00235CBC" w:rsidRPr="002660C6">
        <w:t xml:space="preserve">bounded by Kyle Road, Blackshaws Road, New Street and the </w:t>
      </w:r>
      <w:r w:rsidR="004D49C5" w:rsidRPr="002660C6">
        <w:t>West Gate</w:t>
      </w:r>
      <w:r w:rsidR="00235CBC" w:rsidRPr="002660C6">
        <w:t xml:space="preserve"> Freeway in Altona North and South Kingsville</w:t>
      </w:r>
      <w:r w:rsidR="004D49C5" w:rsidRPr="002660C6">
        <w:t xml:space="preserve">. </w:t>
      </w:r>
    </w:p>
    <w:p w14:paraId="6C554470" w14:textId="78A7A40D" w:rsidR="00785BFF" w:rsidRPr="002660C6" w:rsidRDefault="00F7188A" w:rsidP="00785BFF">
      <w:pPr>
        <w:pStyle w:val="MapCode"/>
        <w:keepNext w:val="0"/>
      </w:pPr>
      <w:r w:rsidRPr="002660C6">
        <w:drawing>
          <wp:anchor distT="0" distB="0" distL="114300" distR="114300" simplePos="0" relativeHeight="251689984" behindDoc="0" locked="0" layoutInCell="1" allowOverlap="1" wp14:anchorId="7B4F2938" wp14:editId="7A3036B3">
            <wp:simplePos x="0" y="0"/>
            <wp:positionH relativeFrom="column">
              <wp:posOffset>4556760</wp:posOffset>
            </wp:positionH>
            <wp:positionV relativeFrom="paragraph">
              <wp:posOffset>3234333</wp:posOffset>
            </wp:positionV>
            <wp:extent cx="849283" cy="1172330"/>
            <wp:effectExtent l="0" t="0" r="8255" b="8890"/>
            <wp:wrapNone/>
            <wp:docPr id="10" name="Picture 10" descr="C:\Users\matthew.rogers\AppData\Local\Microsoft\Windows\Temporary Internet Files\Content.Outlook\UC9UE2NS\CDP 4520 Plan 3_Future Urban Stru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rogers\AppData\Local\Microsoft\Windows\Temporary Internet Files\Content.Outlook\UC9UE2NS\CDP 4520 Plan 3_Future Urban Structure.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15" t="59781" r="79092" b="2169"/>
                    <a:stretch/>
                  </pic:blipFill>
                  <pic:spPr bwMode="auto">
                    <a:xfrm>
                      <a:off x="0" y="0"/>
                      <a:ext cx="849283" cy="1172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73D" w:rsidRPr="002660C6">
        <mc:AlternateContent>
          <mc:Choice Requires="wps">
            <w:drawing>
              <wp:anchor distT="0" distB="0" distL="114300" distR="114300" simplePos="0" relativeHeight="251688960" behindDoc="0" locked="0" layoutInCell="1" allowOverlap="1" wp14:anchorId="7F2531E4" wp14:editId="4C28F00A">
                <wp:simplePos x="0" y="0"/>
                <wp:positionH relativeFrom="column">
                  <wp:posOffset>737235</wp:posOffset>
                </wp:positionH>
                <wp:positionV relativeFrom="paragraph">
                  <wp:posOffset>227330</wp:posOffset>
                </wp:positionV>
                <wp:extent cx="4666615" cy="163195"/>
                <wp:effectExtent l="0" t="0" r="19685" b="27305"/>
                <wp:wrapNone/>
                <wp:docPr id="9" name="Text Box 9"/>
                <wp:cNvGraphicFramePr/>
                <a:graphic xmlns:a="http://schemas.openxmlformats.org/drawingml/2006/main">
                  <a:graphicData uri="http://schemas.microsoft.com/office/word/2010/wordprocessingShape">
                    <wps:wsp>
                      <wps:cNvSpPr txBox="1"/>
                      <wps:spPr>
                        <a:xfrm>
                          <a:off x="0" y="0"/>
                          <a:ext cx="4666615" cy="163195"/>
                        </a:xfrm>
                        <a:prstGeom prst="rect">
                          <a:avLst/>
                        </a:prstGeom>
                        <a:solidFill>
                          <a:srgbClr val="000000">
                            <a:alpha val="18824"/>
                          </a:srgbClr>
                        </a:solidFill>
                        <a:ln w="6350">
                          <a:solidFill>
                            <a:srgbClr val="000000">
                              <a:alpha val="18824"/>
                            </a:srgbClr>
                          </a:solidFill>
                        </a:ln>
                        <a:effectLst/>
                      </wps:spPr>
                      <wps:style>
                        <a:lnRef idx="0">
                          <a:schemeClr val="accent1"/>
                        </a:lnRef>
                        <a:fillRef idx="0">
                          <a:schemeClr val="accent1"/>
                        </a:fillRef>
                        <a:effectRef idx="0">
                          <a:schemeClr val="accent1"/>
                        </a:effectRef>
                        <a:fontRef idx="minor">
                          <a:schemeClr val="dk1"/>
                        </a:fontRef>
                      </wps:style>
                      <wps:txbx>
                        <w:txbxContent>
                          <w:p w14:paraId="623F274F" w14:textId="1C6E3AD3" w:rsidR="003C098B" w:rsidRPr="00C137A2" w:rsidRDefault="003C098B" w:rsidP="00C137A2">
                            <w:pPr>
                              <w:jc w:val="center"/>
                              <w:rPr>
                                <w:rFonts w:ascii="Arial" w:hAnsi="Arial" w:cs="Arial"/>
                                <w:color w:val="FFFFFF" w:themeColor="background1"/>
                                <w:sz w:val="12"/>
                                <w:szCs w:val="12"/>
                              </w:rPr>
                            </w:pPr>
                            <w:r w:rsidRPr="00C137A2">
                              <w:rPr>
                                <w:rFonts w:ascii="Arial" w:hAnsi="Arial" w:cs="Arial"/>
                                <w:color w:val="FFFFFF" w:themeColor="background1"/>
                                <w:sz w:val="12"/>
                                <w:szCs w:val="12"/>
                              </w:rPr>
                              <w:t xml:space="preserve">This plan is a reproduction of ‘Plan 3 - Future Urban Structure’ in the incorporated </w:t>
                            </w:r>
                            <w:r w:rsidRPr="00C137A2">
                              <w:rPr>
                                <w:rFonts w:ascii="Arial" w:hAnsi="Arial" w:cs="Arial"/>
                                <w:i/>
                                <w:color w:val="FFFFFF" w:themeColor="background1"/>
                                <w:sz w:val="12"/>
                                <w:szCs w:val="12"/>
                              </w:rPr>
                              <w:t>Altona North Comprehensive Development Plan</w:t>
                            </w:r>
                            <w:r w:rsidRPr="00C137A2">
                              <w:rPr>
                                <w:rFonts w:ascii="Arial" w:hAnsi="Arial" w:cs="Arial"/>
                                <w:color w:val="FFFFFF" w:themeColor="background1"/>
                                <w:sz w:val="12"/>
                                <w:szCs w:val="1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31E4" id="Text Box 9" o:spid="_x0000_s1027" type="#_x0000_t202" style="position:absolute;left:0;text-align:left;margin-left:58.05pt;margin-top:17.9pt;width:367.45pt;height:1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" fillcolor="black" strokeweight=".5pt">
                <v:fill opacity="12336f"/>
                <v:stroke opacity="12336f"/>
                <v:textbox inset="1mm,1mm,1mm,1mm">
                  <w:txbxContent>
                    <w:p w14:paraId="623F274F" w14:textId="1C6E3AD3" w:rsidR="003C098B" w:rsidRPr="00C137A2" w:rsidRDefault="003C098B" w:rsidP="00C137A2">
                      <w:pPr>
                        <w:jc w:val="center"/>
                        <w:rPr>
                          <w:rFonts w:ascii="Arial" w:hAnsi="Arial" w:cs="Arial"/>
                          <w:color w:val="FFFFFF" w:themeColor="background1"/>
                          <w:sz w:val="12"/>
                          <w:szCs w:val="12"/>
                        </w:rPr>
                      </w:pPr>
                      <w:r w:rsidRPr="00C137A2">
                        <w:rPr>
                          <w:rFonts w:ascii="Arial" w:hAnsi="Arial" w:cs="Arial"/>
                          <w:color w:val="FFFFFF" w:themeColor="background1"/>
                          <w:sz w:val="12"/>
                          <w:szCs w:val="12"/>
                        </w:rPr>
                        <w:t xml:space="preserve">This plan is a reproduction of ‘Plan 3 - Future Urban Structure’ in the incorporated </w:t>
                      </w:r>
                      <w:r w:rsidRPr="00C137A2">
                        <w:rPr>
                          <w:rFonts w:ascii="Arial" w:hAnsi="Arial" w:cs="Arial"/>
                          <w:i/>
                          <w:color w:val="FFFFFF" w:themeColor="background1"/>
                          <w:sz w:val="12"/>
                          <w:szCs w:val="12"/>
                        </w:rPr>
                        <w:t>Altona North Comprehensive Development Plan</w:t>
                      </w:r>
                      <w:r w:rsidRPr="00C137A2">
                        <w:rPr>
                          <w:rFonts w:ascii="Arial" w:hAnsi="Arial" w:cs="Arial"/>
                          <w:color w:val="FFFFFF" w:themeColor="background1"/>
                          <w:sz w:val="12"/>
                          <w:szCs w:val="12"/>
                        </w:rPr>
                        <w:t>.</w:t>
                      </w:r>
                    </w:p>
                  </w:txbxContent>
                </v:textbox>
              </v:shape>
            </w:pict>
          </mc:Fallback>
        </mc:AlternateContent>
      </w:r>
      <w:r w:rsidR="00785BFF" w:rsidRPr="002660C6">
        <w:t>Map 1 to Schedule 2 to Clause 37.02</w:t>
      </w:r>
      <w:r w:rsidRPr="002660C6">
        <w:drawing>
          <wp:inline distT="0" distB="0" distL="0" distR="0" wp14:anchorId="141A583E" wp14:editId="524D7577">
            <wp:extent cx="4689475" cy="4184279"/>
            <wp:effectExtent l="0" t="0" r="0" b="6985"/>
            <wp:docPr id="11" name="Picture 11" descr="C:\Users\matthew.rogers\AppData\Local\Microsoft\Windows\Temporary Internet Files\Content.Outlook\UC9UE2NS\CDP 4520 Plan 3_Future Urban Stru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rogers\AppData\Local\Microsoft\Windows\Temporary Internet Files\Content.Outlook\UC9UE2NS\CDP 4520 Plan 3_Future Urban Structure.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857" t="19133" r="16783" b="7220"/>
                    <a:stretch/>
                  </pic:blipFill>
                  <pic:spPr bwMode="auto">
                    <a:xfrm>
                      <a:off x="0" y="0"/>
                      <a:ext cx="4690779" cy="4185442"/>
                    </a:xfrm>
                    <a:prstGeom prst="rect">
                      <a:avLst/>
                    </a:prstGeom>
                    <a:noFill/>
                    <a:ln>
                      <a:noFill/>
                    </a:ln>
                    <a:extLst>
                      <a:ext uri="{53640926-AAD7-44D8-BBD7-CCE9431645EC}">
                        <a14:shadowObscured xmlns:a14="http://schemas.microsoft.com/office/drawing/2010/main"/>
                      </a:ext>
                    </a:extLst>
                  </pic:spPr>
                </pic:pic>
              </a:graphicData>
            </a:graphic>
          </wp:inline>
        </w:drawing>
      </w:r>
    </w:p>
    <w:p w14:paraId="01A048D0" w14:textId="0D6F7BC0" w:rsidR="008A0DD4" w:rsidRPr="002660C6" w:rsidRDefault="008A0DD4" w:rsidP="008A0DD4">
      <w:pPr>
        <w:pStyle w:val="VPP-HeadB"/>
      </w:pPr>
      <w:r w:rsidRPr="002660C6">
        <w:tab/>
        <w:t>Purpose</w:t>
      </w:r>
    </w:p>
    <w:p w14:paraId="6D97FB63" w14:textId="1963ADB8" w:rsidR="00095568" w:rsidRPr="002660C6" w:rsidRDefault="00095568" w:rsidP="008A0DD4">
      <w:pPr>
        <w:pStyle w:val="VPP-bodytext"/>
      </w:pPr>
      <w:r w:rsidRPr="002660C6">
        <w:t>To facilitate transition from an industrial precinct to a mixed use precinct.</w:t>
      </w:r>
    </w:p>
    <w:p w14:paraId="4A81429F" w14:textId="3490451B" w:rsidR="008A0DD4" w:rsidRPr="002660C6" w:rsidRDefault="008A0DD4" w:rsidP="008A0DD4">
      <w:pPr>
        <w:pStyle w:val="VPP-bodytext"/>
      </w:pPr>
      <w:r w:rsidRPr="002660C6">
        <w:t xml:space="preserve">To facilitate the orderly integration of residential, business and </w:t>
      </w:r>
      <w:r w:rsidR="001F1CCF" w:rsidRPr="002660C6">
        <w:t>local town centre</w:t>
      </w:r>
      <w:r w:rsidRPr="002660C6">
        <w:t xml:space="preserve"> land uses.</w:t>
      </w:r>
    </w:p>
    <w:p w14:paraId="36165516" w14:textId="77777777" w:rsidR="002B157A" w:rsidRPr="002660C6" w:rsidRDefault="002B157A" w:rsidP="002B157A">
      <w:pPr>
        <w:pStyle w:val="VPP-bodytext"/>
      </w:pPr>
      <w:r w:rsidRPr="002660C6">
        <w:t>To ensure that new sensitive uses do not unreasonably impact on the ongoing operations of industrial uses.</w:t>
      </w:r>
    </w:p>
    <w:p w14:paraId="0E049161" w14:textId="77777777" w:rsidR="007465B6" w:rsidRPr="002660C6" w:rsidRDefault="007B77D6" w:rsidP="00F03368">
      <w:pPr>
        <w:pStyle w:val="VPP-HeadB"/>
      </w:pPr>
      <w:r w:rsidRPr="002660C6">
        <w:lastRenderedPageBreak/>
        <mc:AlternateContent>
          <mc:Choice Requires="wps">
            <w:drawing>
              <wp:anchor distT="0" distB="0" distL="114300" distR="114300" simplePos="0" relativeHeight="251656192" behindDoc="0" locked="0" layoutInCell="1" allowOverlap="1" wp14:anchorId="68EF7FBA" wp14:editId="458EEBB2">
                <wp:simplePos x="0" y="0"/>
                <wp:positionH relativeFrom="column">
                  <wp:posOffset>-76835</wp:posOffset>
                </wp:positionH>
                <wp:positionV relativeFrom="paragraph">
                  <wp:posOffset>260985</wp:posOffset>
                </wp:positionV>
                <wp:extent cx="723900" cy="430530"/>
                <wp:effectExtent l="0" t="0" r="0" b="762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45289" w14:textId="12B16243" w:rsidR="003C098B" w:rsidRPr="0078181E" w:rsidRDefault="003C098B" w:rsidP="00BC7435">
                            <w:pPr>
                              <w:pStyle w:val="VPP-dateamno"/>
                            </w:pPr>
                            <w:r w:rsidRPr="0078181E">
                              <w:t>--/--/</w:t>
                            </w:r>
                            <w:r>
                              <w:t>2017</w:t>
                            </w:r>
                          </w:p>
                          <w:p w14:paraId="74DF1B6C" w14:textId="7C15826B" w:rsidR="003C098B" w:rsidRPr="0078181E" w:rsidRDefault="003C098B" w:rsidP="00BC7435">
                            <w:pPr>
                              <w:pStyle w:val="VPP-dateamno"/>
                            </w:pPr>
                            <w:r>
                              <w:t>Proposed 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F7FBA" id="Text Box 22" o:spid="_x0000_s1028" type="#_x0000_t202" style="position:absolute;left:0;text-align:left;margin-left:-6.05pt;margin-top:20.55pt;width:57pt;height:3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2VhQIAABY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" stroked="f">
                <v:textbox>
                  <w:txbxContent>
                    <w:p w14:paraId="44045289" w14:textId="12B16243" w:rsidR="003C098B" w:rsidRPr="0078181E" w:rsidRDefault="003C098B" w:rsidP="00BC7435">
                      <w:pPr>
                        <w:pStyle w:val="VPP-dateamno"/>
                      </w:pPr>
                      <w:r w:rsidRPr="0078181E">
                        <w:t>--/--/</w:t>
                      </w:r>
                      <w:r>
                        <w:t>2017</w:t>
                      </w:r>
                    </w:p>
                    <w:p w14:paraId="74DF1B6C" w14:textId="7C15826B" w:rsidR="003C098B" w:rsidRPr="0078181E" w:rsidRDefault="003C098B" w:rsidP="00BC7435">
                      <w:pPr>
                        <w:pStyle w:val="VPP-dateamno"/>
                      </w:pPr>
                      <w:r>
                        <w:t>Proposed C88</w:t>
                      </w:r>
                    </w:p>
                  </w:txbxContent>
                </v:textbox>
              </v:shape>
            </w:pict>
          </mc:Fallback>
        </mc:AlternateContent>
      </w:r>
      <w:r w:rsidR="007465B6" w:rsidRPr="002660C6">
        <w:t>1.0</w:t>
      </w:r>
      <w:r w:rsidR="007465B6" w:rsidRPr="002660C6">
        <w:tab/>
        <w:t>Table of uses</w:t>
      </w:r>
    </w:p>
    <w:p w14:paraId="6049EF55" w14:textId="77777777" w:rsidR="007465B6" w:rsidRPr="002660C6" w:rsidRDefault="00BC7435" w:rsidP="00F03368">
      <w:pPr>
        <w:pStyle w:val="VPP-Tablelabel"/>
        <w:keepNext/>
      </w:pPr>
      <w:r w:rsidRPr="002660C6">
        <w:tab/>
      </w:r>
      <w:r w:rsidR="007465B6" w:rsidRPr="002660C6">
        <w:t>Section 1 - Permit not required</w:t>
      </w:r>
    </w:p>
    <w:tbl>
      <w:tblPr>
        <w:tblW w:w="7371"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3724"/>
      </w:tblGrid>
      <w:tr w:rsidR="002660C6" w:rsidRPr="002660C6" w14:paraId="23664362" w14:textId="77777777" w:rsidTr="000A7B16">
        <w:trPr>
          <w:cantSplit/>
          <w:tblHeader/>
        </w:trPr>
        <w:tc>
          <w:tcPr>
            <w:tcW w:w="3647" w:type="dxa"/>
            <w:tcBorders>
              <w:left w:val="single" w:sz="4" w:space="0" w:color="auto"/>
              <w:bottom w:val="nil"/>
            </w:tcBorders>
            <w:shd w:val="solid" w:color="auto" w:fill="auto"/>
          </w:tcPr>
          <w:p w14:paraId="0F6F7975" w14:textId="77777777" w:rsidR="007465B6" w:rsidRPr="002660C6" w:rsidRDefault="007465B6" w:rsidP="001C3ED1">
            <w:pPr>
              <w:pStyle w:val="VPP-Tablelabel"/>
              <w:keepNext/>
            </w:pPr>
            <w:r w:rsidRPr="002660C6">
              <w:t>Use</w:t>
            </w:r>
          </w:p>
        </w:tc>
        <w:tc>
          <w:tcPr>
            <w:tcW w:w="3724" w:type="dxa"/>
            <w:tcBorders>
              <w:bottom w:val="nil"/>
              <w:right w:val="single" w:sz="4" w:space="0" w:color="auto"/>
            </w:tcBorders>
            <w:shd w:val="solid" w:color="auto" w:fill="auto"/>
          </w:tcPr>
          <w:p w14:paraId="42932E5B" w14:textId="77777777" w:rsidR="007465B6" w:rsidRPr="002660C6" w:rsidRDefault="007465B6" w:rsidP="001C3ED1">
            <w:pPr>
              <w:pStyle w:val="VPP-Tablelabel"/>
              <w:keepNext/>
            </w:pPr>
            <w:r w:rsidRPr="002660C6">
              <w:t>Condition</w:t>
            </w:r>
            <w:r w:rsidR="00DD10F1" w:rsidRPr="002660C6">
              <w:t xml:space="preserve"> </w:t>
            </w:r>
          </w:p>
        </w:tc>
      </w:tr>
      <w:tr w:rsidR="002660C6" w:rsidRPr="002660C6" w14:paraId="297EE28F" w14:textId="77777777" w:rsidTr="0074070C">
        <w:trPr>
          <w:cantSplit/>
        </w:trPr>
        <w:tc>
          <w:tcPr>
            <w:tcW w:w="3647" w:type="dxa"/>
            <w:tcBorders>
              <w:top w:val="nil"/>
              <w:bottom w:val="single" w:sz="4" w:space="0" w:color="auto"/>
            </w:tcBorders>
          </w:tcPr>
          <w:p w14:paraId="2533D6C7" w14:textId="18335CF3" w:rsidR="007465B6" w:rsidRPr="002660C6" w:rsidRDefault="00C96D71" w:rsidP="001C3ED1">
            <w:pPr>
              <w:pStyle w:val="VPP-Tabletextbold"/>
            </w:pPr>
            <w:r w:rsidRPr="002660C6">
              <w:t>Accommodation</w:t>
            </w:r>
            <w:r w:rsidR="00051DC7" w:rsidRPr="002660C6">
              <w:t xml:space="preserve"> (other than </w:t>
            </w:r>
            <w:r w:rsidR="000E0D8F" w:rsidRPr="002660C6">
              <w:t>Corrective institution</w:t>
            </w:r>
            <w:r w:rsidR="008D67BF" w:rsidRPr="002660C6">
              <w:t xml:space="preserve">, </w:t>
            </w:r>
            <w:r w:rsidR="000E0D8F" w:rsidRPr="002660C6">
              <w:t>C</w:t>
            </w:r>
            <w:r w:rsidR="00051DC7" w:rsidRPr="002660C6">
              <w:t>amping</w:t>
            </w:r>
            <w:r w:rsidR="000E0D8F" w:rsidRPr="002660C6">
              <w:t xml:space="preserve"> and caravan park</w:t>
            </w:r>
            <w:r w:rsidR="00F76CEC" w:rsidRPr="002660C6">
              <w:t xml:space="preserve"> and Residential aged care facility</w:t>
            </w:r>
            <w:r w:rsidR="00051DC7" w:rsidRPr="002660C6">
              <w:t>)</w:t>
            </w:r>
          </w:p>
          <w:p w14:paraId="50C35168" w14:textId="77777777" w:rsidR="000B7D13" w:rsidRPr="002660C6" w:rsidRDefault="000B7D13" w:rsidP="001C3ED1">
            <w:pPr>
              <w:pStyle w:val="VPP-Tabletextbold"/>
            </w:pPr>
          </w:p>
        </w:tc>
        <w:tc>
          <w:tcPr>
            <w:tcW w:w="3724" w:type="dxa"/>
            <w:tcBorders>
              <w:top w:val="nil"/>
              <w:bottom w:val="single" w:sz="4" w:space="0" w:color="auto"/>
            </w:tcBorders>
          </w:tcPr>
          <w:p w14:paraId="7016D6B3" w14:textId="48192DF7" w:rsidR="00F774AA" w:rsidRPr="002660C6" w:rsidRDefault="000B7D13" w:rsidP="001C3ED1">
            <w:pPr>
              <w:pStyle w:val="VPP-Tabletext"/>
            </w:pPr>
            <w:r w:rsidRPr="002660C6">
              <w:t xml:space="preserve">Must be located in the </w:t>
            </w:r>
            <w:r w:rsidR="000E0D8F" w:rsidRPr="002660C6">
              <w:t>residential</w:t>
            </w:r>
            <w:r w:rsidR="0074070C" w:rsidRPr="002660C6">
              <w:t xml:space="preserve"> </w:t>
            </w:r>
            <w:r w:rsidRPr="002660C6">
              <w:t>area</w:t>
            </w:r>
            <w:r w:rsidR="00F774AA" w:rsidRPr="002660C6">
              <w:t>;</w:t>
            </w:r>
            <w:r w:rsidRPr="002660C6">
              <w:t xml:space="preserve"> or </w:t>
            </w:r>
          </w:p>
          <w:p w14:paraId="59DFA2AB" w14:textId="77E21780" w:rsidR="007465B6" w:rsidRPr="002660C6" w:rsidRDefault="00102FE7" w:rsidP="00505792">
            <w:pPr>
              <w:pStyle w:val="VPP-Tabletext"/>
            </w:pPr>
            <w:r w:rsidRPr="002660C6">
              <w:t>Must be a</w:t>
            </w:r>
            <w:r w:rsidR="000A7B16" w:rsidRPr="002660C6">
              <w:t xml:space="preserve">t least </w:t>
            </w:r>
            <w:r w:rsidR="002745F0" w:rsidRPr="002660C6">
              <w:t>7.2</w:t>
            </w:r>
            <w:r w:rsidR="000B7D13" w:rsidRPr="002660C6">
              <w:t xml:space="preserve"> metres </w:t>
            </w:r>
            <w:r w:rsidR="000A7B16" w:rsidRPr="002660C6">
              <w:t>above natural ground level</w:t>
            </w:r>
            <w:r w:rsidR="00505792" w:rsidRPr="002660C6">
              <w:t xml:space="preserve"> at the primary street frontage excepting bui</w:t>
            </w:r>
            <w:r w:rsidR="00F65348" w:rsidRPr="002660C6">
              <w:t>lding entries</w:t>
            </w:r>
            <w:r w:rsidR="000A7B16" w:rsidRPr="002660C6">
              <w:t xml:space="preserve"> </w:t>
            </w:r>
            <w:r w:rsidR="0074070C" w:rsidRPr="002660C6">
              <w:t xml:space="preserve">in the </w:t>
            </w:r>
            <w:r w:rsidR="001F1CCF" w:rsidRPr="002660C6">
              <w:t>local town centre</w:t>
            </w:r>
            <w:r w:rsidR="0074070C" w:rsidRPr="002660C6">
              <w:t xml:space="preserve"> or business area</w:t>
            </w:r>
            <w:r w:rsidR="000B7D13" w:rsidRPr="002660C6">
              <w:t>.</w:t>
            </w:r>
          </w:p>
          <w:p w14:paraId="668F7B6D" w14:textId="3E30596F" w:rsidR="00F65348" w:rsidRPr="002660C6" w:rsidRDefault="00F65348" w:rsidP="00505792">
            <w:pPr>
              <w:pStyle w:val="VPP-Tabletext"/>
            </w:pPr>
            <w:r w:rsidRPr="002660C6">
              <w:t>Must be no more than 3,000 dwellings in the CDP area.</w:t>
            </w:r>
          </w:p>
        </w:tc>
      </w:tr>
      <w:tr w:rsidR="002660C6" w:rsidRPr="002660C6" w14:paraId="2651882E" w14:textId="77777777" w:rsidTr="0074070C">
        <w:trPr>
          <w:cantSplit/>
        </w:trPr>
        <w:tc>
          <w:tcPr>
            <w:tcW w:w="3647" w:type="dxa"/>
            <w:tcBorders>
              <w:top w:val="single" w:sz="4" w:space="0" w:color="auto"/>
              <w:bottom w:val="single" w:sz="4" w:space="0" w:color="auto"/>
            </w:tcBorders>
          </w:tcPr>
          <w:p w14:paraId="2055CC97" w14:textId="66DD0A02" w:rsidR="00BE1F6C" w:rsidRPr="002660C6" w:rsidRDefault="00BE1F6C" w:rsidP="001C3ED1">
            <w:pPr>
              <w:pStyle w:val="VPP-Tabletextbold"/>
            </w:pPr>
            <w:r w:rsidRPr="002660C6">
              <w:t xml:space="preserve">Animal keeping (other than </w:t>
            </w:r>
            <w:r w:rsidR="00512D2D" w:rsidRPr="002660C6">
              <w:t>A</w:t>
            </w:r>
            <w:r w:rsidRPr="002660C6">
              <w:t>nimal boarding)</w:t>
            </w:r>
          </w:p>
        </w:tc>
        <w:tc>
          <w:tcPr>
            <w:tcW w:w="3724" w:type="dxa"/>
            <w:tcBorders>
              <w:top w:val="single" w:sz="4" w:space="0" w:color="auto"/>
              <w:bottom w:val="single" w:sz="4" w:space="0" w:color="auto"/>
            </w:tcBorders>
          </w:tcPr>
          <w:p w14:paraId="16967D4C" w14:textId="1D019683" w:rsidR="00BE1F6C" w:rsidRPr="002660C6" w:rsidRDefault="00BE1F6C" w:rsidP="001C3ED1">
            <w:pPr>
              <w:pStyle w:val="VPP-Tabletext"/>
            </w:pPr>
            <w:r w:rsidRPr="002660C6">
              <w:t>Must be no more than five animals.</w:t>
            </w:r>
          </w:p>
        </w:tc>
      </w:tr>
      <w:tr w:rsidR="002660C6" w:rsidRPr="002660C6" w14:paraId="545615B9" w14:textId="77777777" w:rsidTr="0074070C">
        <w:trPr>
          <w:cantSplit/>
        </w:trPr>
        <w:tc>
          <w:tcPr>
            <w:tcW w:w="3647" w:type="dxa"/>
            <w:tcBorders>
              <w:top w:val="single" w:sz="4" w:space="0" w:color="auto"/>
              <w:bottom w:val="single" w:sz="4" w:space="0" w:color="auto"/>
            </w:tcBorders>
          </w:tcPr>
          <w:p w14:paraId="67DE820D" w14:textId="77777777" w:rsidR="004E6DE0" w:rsidRPr="002660C6" w:rsidRDefault="004E6DE0" w:rsidP="002B157A">
            <w:pPr>
              <w:pStyle w:val="VPP-Tabletextbold"/>
            </w:pPr>
            <w:r w:rsidRPr="002660C6">
              <w:t>Child care centre</w:t>
            </w:r>
          </w:p>
          <w:p w14:paraId="60FBA8CE" w14:textId="77777777" w:rsidR="00E02823" w:rsidRPr="002660C6" w:rsidRDefault="00B85A7B" w:rsidP="00E02823">
            <w:pPr>
              <w:pStyle w:val="VPP-Tabletextbold"/>
            </w:pPr>
            <w:r w:rsidRPr="002660C6">
              <w:t>Cinema</w:t>
            </w:r>
            <w:r w:rsidR="00E02823" w:rsidRPr="002660C6">
              <w:t xml:space="preserve"> </w:t>
            </w:r>
          </w:p>
          <w:p w14:paraId="73D75C76" w14:textId="3187CE9D" w:rsidR="00E02823" w:rsidRPr="002660C6" w:rsidRDefault="00E02823" w:rsidP="00E02823">
            <w:pPr>
              <w:pStyle w:val="VPP-Tabletextbold"/>
            </w:pPr>
            <w:r w:rsidRPr="002660C6">
              <w:t>Education centre</w:t>
            </w:r>
          </w:p>
          <w:p w14:paraId="7E346352" w14:textId="420E2677" w:rsidR="00B85A7B" w:rsidRPr="002660C6" w:rsidRDefault="00E02823" w:rsidP="00E02823">
            <w:pPr>
              <w:pStyle w:val="VPP-Tabletextbold"/>
            </w:pPr>
            <w:r w:rsidRPr="002660C6">
              <w:t>Exhibition centre</w:t>
            </w:r>
          </w:p>
        </w:tc>
        <w:tc>
          <w:tcPr>
            <w:tcW w:w="3724" w:type="dxa"/>
            <w:tcBorders>
              <w:top w:val="single" w:sz="4" w:space="0" w:color="auto"/>
              <w:bottom w:val="single" w:sz="4" w:space="0" w:color="auto"/>
            </w:tcBorders>
          </w:tcPr>
          <w:p w14:paraId="3AD3399D" w14:textId="394C938B" w:rsidR="004E6DE0" w:rsidRPr="002660C6" w:rsidRDefault="004E6DE0" w:rsidP="00F65348">
            <w:pPr>
              <w:pStyle w:val="VPP-Tabletext"/>
            </w:pPr>
            <w:r w:rsidRPr="002660C6">
              <w:t>Must be located in the local town centre or business area.</w:t>
            </w:r>
          </w:p>
        </w:tc>
      </w:tr>
      <w:tr w:rsidR="002660C6" w:rsidRPr="002660C6" w14:paraId="3D0102ED" w14:textId="77777777" w:rsidTr="0074070C">
        <w:trPr>
          <w:cantSplit/>
        </w:trPr>
        <w:tc>
          <w:tcPr>
            <w:tcW w:w="3647" w:type="dxa"/>
            <w:tcBorders>
              <w:top w:val="single" w:sz="4" w:space="0" w:color="auto"/>
              <w:bottom w:val="single" w:sz="4" w:space="0" w:color="auto"/>
            </w:tcBorders>
          </w:tcPr>
          <w:p w14:paraId="431AB078" w14:textId="4351944C" w:rsidR="00AD469B" w:rsidRPr="002660C6" w:rsidRDefault="00AD469B" w:rsidP="00AD469B">
            <w:pPr>
              <w:pStyle w:val="VPP-Tabletextbold"/>
            </w:pPr>
            <w:r w:rsidRPr="002660C6">
              <w:t>Home occupation</w:t>
            </w:r>
          </w:p>
        </w:tc>
        <w:tc>
          <w:tcPr>
            <w:tcW w:w="3724" w:type="dxa"/>
            <w:tcBorders>
              <w:top w:val="single" w:sz="4" w:space="0" w:color="auto"/>
              <w:bottom w:val="single" w:sz="4" w:space="0" w:color="auto"/>
            </w:tcBorders>
          </w:tcPr>
          <w:p w14:paraId="71F0C6A1" w14:textId="77777777" w:rsidR="00AD469B" w:rsidRPr="002660C6" w:rsidRDefault="00AD469B" w:rsidP="00B079D7">
            <w:pPr>
              <w:pStyle w:val="VPP-Tabletext"/>
            </w:pPr>
          </w:p>
        </w:tc>
      </w:tr>
      <w:tr w:rsidR="002660C6" w:rsidRPr="002660C6" w14:paraId="3A754CEE" w14:textId="77777777" w:rsidTr="0074070C">
        <w:trPr>
          <w:cantSplit/>
        </w:trPr>
        <w:tc>
          <w:tcPr>
            <w:tcW w:w="3647" w:type="dxa"/>
            <w:tcBorders>
              <w:top w:val="single" w:sz="4" w:space="0" w:color="auto"/>
              <w:bottom w:val="single" w:sz="4" w:space="0" w:color="auto"/>
            </w:tcBorders>
          </w:tcPr>
          <w:p w14:paraId="602D0807" w14:textId="24011586" w:rsidR="00AD469B" w:rsidRPr="002660C6" w:rsidRDefault="00AD469B" w:rsidP="00B079D7">
            <w:pPr>
              <w:pStyle w:val="VPP-Tabletextbold"/>
            </w:pPr>
            <w:r w:rsidRPr="002660C6">
              <w:t>Indoor recreation facility</w:t>
            </w:r>
          </w:p>
        </w:tc>
        <w:tc>
          <w:tcPr>
            <w:tcW w:w="3724" w:type="dxa"/>
            <w:tcBorders>
              <w:top w:val="single" w:sz="4" w:space="0" w:color="auto"/>
              <w:bottom w:val="single" w:sz="4" w:space="0" w:color="auto"/>
            </w:tcBorders>
          </w:tcPr>
          <w:p w14:paraId="2E315E13" w14:textId="29856DC5" w:rsidR="00AD469B" w:rsidRPr="002660C6" w:rsidRDefault="00AD469B" w:rsidP="00AD469B">
            <w:pPr>
              <w:pStyle w:val="VPP-Tabletext"/>
            </w:pPr>
            <w:r w:rsidRPr="002660C6">
              <w:t>Must be located in an existing building in the local town centre or business area.</w:t>
            </w:r>
          </w:p>
          <w:p w14:paraId="3A99D460" w14:textId="4320AC13" w:rsidR="00AD469B" w:rsidRPr="002660C6" w:rsidRDefault="008163B2" w:rsidP="008163B2">
            <w:pPr>
              <w:pStyle w:val="VPP-Tabletext"/>
            </w:pPr>
            <w:r w:rsidRPr="002660C6">
              <w:t>The gross floor area of all buildings must not exceed 500 square metres.</w:t>
            </w:r>
          </w:p>
        </w:tc>
      </w:tr>
      <w:tr w:rsidR="002660C6" w:rsidRPr="002660C6" w14:paraId="63CC99A7" w14:textId="77777777" w:rsidTr="0074070C">
        <w:trPr>
          <w:cantSplit/>
        </w:trPr>
        <w:tc>
          <w:tcPr>
            <w:tcW w:w="3647" w:type="dxa"/>
            <w:tcBorders>
              <w:top w:val="single" w:sz="4" w:space="0" w:color="auto"/>
              <w:bottom w:val="single" w:sz="4" w:space="0" w:color="auto"/>
            </w:tcBorders>
          </w:tcPr>
          <w:p w14:paraId="66627B7D" w14:textId="77777777" w:rsidR="00B079D7" w:rsidRPr="002660C6" w:rsidRDefault="00B079D7" w:rsidP="00B079D7">
            <w:pPr>
              <w:pStyle w:val="VPP-Tabletextbold"/>
            </w:pPr>
            <w:r w:rsidRPr="002660C6">
              <w:t>Informal outdoor recreation</w:t>
            </w:r>
          </w:p>
          <w:p w14:paraId="389E74F8" w14:textId="6B285122" w:rsidR="00B079D7" w:rsidRPr="002660C6" w:rsidRDefault="00B079D7" w:rsidP="00B079D7">
            <w:pPr>
              <w:pStyle w:val="VPP-Tabletextbold"/>
            </w:pPr>
            <w:r w:rsidRPr="002660C6">
              <w:t>Minor utility installation</w:t>
            </w:r>
          </w:p>
        </w:tc>
        <w:tc>
          <w:tcPr>
            <w:tcW w:w="3724" w:type="dxa"/>
            <w:tcBorders>
              <w:top w:val="single" w:sz="4" w:space="0" w:color="auto"/>
              <w:bottom w:val="single" w:sz="4" w:space="0" w:color="auto"/>
            </w:tcBorders>
          </w:tcPr>
          <w:p w14:paraId="31FA20E4" w14:textId="77777777" w:rsidR="00B079D7" w:rsidRPr="002660C6" w:rsidRDefault="00B079D7" w:rsidP="00B079D7">
            <w:pPr>
              <w:pStyle w:val="VPP-Tabletext"/>
            </w:pPr>
          </w:p>
        </w:tc>
      </w:tr>
      <w:tr w:rsidR="002660C6" w:rsidRPr="002660C6" w14:paraId="6B51EADF" w14:textId="77777777" w:rsidTr="0074070C">
        <w:trPr>
          <w:cantSplit/>
        </w:trPr>
        <w:tc>
          <w:tcPr>
            <w:tcW w:w="3647" w:type="dxa"/>
            <w:tcBorders>
              <w:top w:val="single" w:sz="4" w:space="0" w:color="auto"/>
              <w:bottom w:val="single" w:sz="4" w:space="0" w:color="auto"/>
            </w:tcBorders>
          </w:tcPr>
          <w:p w14:paraId="1173830C" w14:textId="77777777" w:rsidR="00B079D7" w:rsidRPr="002660C6" w:rsidRDefault="00B079D7" w:rsidP="00B079D7">
            <w:pPr>
              <w:pStyle w:val="VPP-Tabletextbold"/>
            </w:pPr>
            <w:r w:rsidRPr="002660C6">
              <w:t xml:space="preserve">Office </w:t>
            </w:r>
          </w:p>
          <w:p w14:paraId="177728AC" w14:textId="100B7EB5" w:rsidR="00B079D7" w:rsidRPr="002660C6" w:rsidRDefault="00B079D7" w:rsidP="00B079D7">
            <w:pPr>
              <w:pStyle w:val="VPP-Tabletextbold"/>
            </w:pPr>
          </w:p>
        </w:tc>
        <w:tc>
          <w:tcPr>
            <w:tcW w:w="3724" w:type="dxa"/>
            <w:tcBorders>
              <w:top w:val="single" w:sz="4" w:space="0" w:color="auto"/>
              <w:bottom w:val="single" w:sz="4" w:space="0" w:color="auto"/>
            </w:tcBorders>
          </w:tcPr>
          <w:p w14:paraId="516002A2" w14:textId="0C1D349A" w:rsidR="00B079D7" w:rsidRPr="002660C6" w:rsidRDefault="00B079D7" w:rsidP="00F65348">
            <w:pPr>
              <w:pStyle w:val="VPP-Tabletext"/>
            </w:pPr>
            <w:r w:rsidRPr="002660C6">
              <w:t>Must be located in the local town centre or business area.</w:t>
            </w:r>
          </w:p>
        </w:tc>
      </w:tr>
      <w:tr w:rsidR="002660C6" w:rsidRPr="002660C6" w14:paraId="73ED90E7" w14:textId="77777777" w:rsidTr="0074070C">
        <w:trPr>
          <w:cantSplit/>
        </w:trPr>
        <w:tc>
          <w:tcPr>
            <w:tcW w:w="3647" w:type="dxa"/>
            <w:tcBorders>
              <w:top w:val="single" w:sz="4" w:space="0" w:color="auto"/>
              <w:bottom w:val="single" w:sz="4" w:space="0" w:color="auto"/>
            </w:tcBorders>
          </w:tcPr>
          <w:p w14:paraId="09767CBC" w14:textId="5C088039" w:rsidR="00AD469B" w:rsidRPr="002660C6" w:rsidRDefault="00AD469B" w:rsidP="00AD469B">
            <w:pPr>
              <w:pStyle w:val="VPP-Tabletextbold"/>
            </w:pPr>
            <w:r w:rsidRPr="002660C6">
              <w:t>Place of worship</w:t>
            </w:r>
          </w:p>
        </w:tc>
        <w:tc>
          <w:tcPr>
            <w:tcW w:w="3724" w:type="dxa"/>
            <w:tcBorders>
              <w:top w:val="single" w:sz="4" w:space="0" w:color="auto"/>
              <w:bottom w:val="single" w:sz="4" w:space="0" w:color="auto"/>
            </w:tcBorders>
          </w:tcPr>
          <w:p w14:paraId="3E6D7489" w14:textId="5777B144" w:rsidR="00AD469B" w:rsidRPr="002660C6" w:rsidRDefault="00AD469B" w:rsidP="00AD469B">
            <w:pPr>
              <w:pStyle w:val="VPP-Tabletext"/>
            </w:pPr>
            <w:r w:rsidRPr="002660C6">
              <w:t>Must be located in an existing building in the local town centre or business area.</w:t>
            </w:r>
          </w:p>
          <w:p w14:paraId="219BE003" w14:textId="4CC0A94E" w:rsidR="00AD469B" w:rsidRPr="002660C6" w:rsidRDefault="008163B2" w:rsidP="008163B2">
            <w:pPr>
              <w:pStyle w:val="VPP-Tabletext"/>
            </w:pPr>
            <w:r w:rsidRPr="002660C6">
              <w:t xml:space="preserve">The gross floor area of all buildings must not exceed </w:t>
            </w:r>
            <w:r w:rsidR="00A54F0E" w:rsidRPr="002660C6">
              <w:t>25</w:t>
            </w:r>
            <w:r w:rsidRPr="002660C6">
              <w:t>0 square metres.</w:t>
            </w:r>
          </w:p>
        </w:tc>
      </w:tr>
      <w:tr w:rsidR="002660C6" w:rsidRPr="002660C6" w14:paraId="5F6849CB" w14:textId="77777777" w:rsidTr="0074070C">
        <w:trPr>
          <w:cantSplit/>
        </w:trPr>
        <w:tc>
          <w:tcPr>
            <w:tcW w:w="3647" w:type="dxa"/>
            <w:tcBorders>
              <w:top w:val="single" w:sz="4" w:space="0" w:color="auto"/>
              <w:bottom w:val="single" w:sz="4" w:space="0" w:color="auto"/>
            </w:tcBorders>
          </w:tcPr>
          <w:p w14:paraId="42E84318" w14:textId="3EE3D586" w:rsidR="00AD469B" w:rsidRPr="002660C6" w:rsidRDefault="00AD469B" w:rsidP="00AD469B">
            <w:pPr>
              <w:pStyle w:val="VPP-Tabletextbold"/>
            </w:pPr>
            <w:r w:rsidRPr="002660C6">
              <w:t>Residential aged care facility</w:t>
            </w:r>
          </w:p>
        </w:tc>
        <w:tc>
          <w:tcPr>
            <w:tcW w:w="3724" w:type="dxa"/>
            <w:tcBorders>
              <w:top w:val="single" w:sz="4" w:space="0" w:color="auto"/>
              <w:bottom w:val="single" w:sz="4" w:space="0" w:color="auto"/>
            </w:tcBorders>
          </w:tcPr>
          <w:p w14:paraId="6362C68F" w14:textId="695ACA92" w:rsidR="00AD469B" w:rsidRPr="002660C6" w:rsidRDefault="00AD469B" w:rsidP="00AD469B">
            <w:pPr>
              <w:pStyle w:val="VPP-Tabletext"/>
            </w:pPr>
            <w:r w:rsidRPr="002660C6">
              <w:t xml:space="preserve">Must be located more than 200 metres from the South Melbourne to Brooklyn (PL108) gas transmission pipeline or the Altona to Somerton (PL118) fuel pipeline. </w:t>
            </w:r>
          </w:p>
        </w:tc>
      </w:tr>
      <w:tr w:rsidR="002660C6" w:rsidRPr="002660C6" w14:paraId="0D216584" w14:textId="77777777" w:rsidTr="00745313">
        <w:trPr>
          <w:cantSplit/>
        </w:trPr>
        <w:tc>
          <w:tcPr>
            <w:tcW w:w="3647" w:type="dxa"/>
            <w:tcBorders>
              <w:top w:val="single" w:sz="4" w:space="0" w:color="auto"/>
              <w:bottom w:val="single" w:sz="4" w:space="0" w:color="auto"/>
            </w:tcBorders>
          </w:tcPr>
          <w:p w14:paraId="4BA8FE56" w14:textId="6DCC68AF" w:rsidR="00AD469B" w:rsidRPr="002660C6" w:rsidRDefault="00AD469B" w:rsidP="00745313">
            <w:pPr>
              <w:pStyle w:val="VPP-Tabletextbold"/>
            </w:pPr>
            <w:r w:rsidRPr="002660C6">
              <w:t>Restricted recreation facility</w:t>
            </w:r>
          </w:p>
        </w:tc>
        <w:tc>
          <w:tcPr>
            <w:tcW w:w="3724" w:type="dxa"/>
            <w:tcBorders>
              <w:top w:val="single" w:sz="4" w:space="0" w:color="auto"/>
              <w:bottom w:val="single" w:sz="4" w:space="0" w:color="auto"/>
            </w:tcBorders>
          </w:tcPr>
          <w:p w14:paraId="2D32178A" w14:textId="25D855D2" w:rsidR="00AD469B" w:rsidRPr="002660C6" w:rsidRDefault="00AD469B" w:rsidP="00745313">
            <w:pPr>
              <w:pStyle w:val="VPP-Tabletext"/>
            </w:pPr>
            <w:r w:rsidRPr="002660C6">
              <w:t>Must be located in an existing building in the local town centre or business area.</w:t>
            </w:r>
          </w:p>
          <w:p w14:paraId="75BDCAFE" w14:textId="21CC2FDB" w:rsidR="00AD469B" w:rsidRPr="002660C6" w:rsidRDefault="00A54F0E" w:rsidP="00A54F0E">
            <w:pPr>
              <w:pStyle w:val="VPP-Tabletext"/>
            </w:pPr>
            <w:r w:rsidRPr="002660C6">
              <w:t>The gross floor area of all buildings must not exceed 500 square metres.</w:t>
            </w:r>
          </w:p>
        </w:tc>
      </w:tr>
      <w:tr w:rsidR="002660C6" w:rsidRPr="002660C6" w14:paraId="35ED3499" w14:textId="77777777" w:rsidTr="0074070C">
        <w:trPr>
          <w:cantSplit/>
        </w:trPr>
        <w:tc>
          <w:tcPr>
            <w:tcW w:w="3647" w:type="dxa"/>
            <w:tcBorders>
              <w:top w:val="single" w:sz="4" w:space="0" w:color="auto"/>
              <w:bottom w:val="single" w:sz="4" w:space="0" w:color="auto"/>
            </w:tcBorders>
          </w:tcPr>
          <w:p w14:paraId="40AC6E0A" w14:textId="610FEAA1" w:rsidR="00AD469B" w:rsidRPr="002660C6" w:rsidRDefault="00AD469B" w:rsidP="007742F4">
            <w:pPr>
              <w:pStyle w:val="VPP-Tabletextbold"/>
            </w:pPr>
            <w:r w:rsidRPr="002660C6">
              <w:t xml:space="preserve">Retail premises (other than </w:t>
            </w:r>
            <w:r w:rsidR="00A54F0E" w:rsidRPr="002660C6">
              <w:t xml:space="preserve">Adult sex bookshop, </w:t>
            </w:r>
            <w:r w:rsidRPr="002660C6">
              <w:t>Department store</w:t>
            </w:r>
            <w:r w:rsidR="007742F4" w:rsidRPr="002660C6">
              <w:t>,</w:t>
            </w:r>
            <w:r w:rsidR="00A54F0E" w:rsidRPr="002660C6">
              <w:t xml:space="preserve"> </w:t>
            </w:r>
            <w:r w:rsidR="0084773D" w:rsidRPr="002660C6">
              <w:t>Gam</w:t>
            </w:r>
            <w:r w:rsidR="00565BAC" w:rsidRPr="002660C6">
              <w:t>bl</w:t>
            </w:r>
            <w:r w:rsidRPr="002660C6">
              <w:t>ing premises</w:t>
            </w:r>
            <w:r w:rsidR="007742F4" w:rsidRPr="002660C6">
              <w:t xml:space="preserve"> and Supermarket</w:t>
            </w:r>
            <w:r w:rsidRPr="002660C6">
              <w:t>)</w:t>
            </w:r>
          </w:p>
        </w:tc>
        <w:tc>
          <w:tcPr>
            <w:tcW w:w="3724" w:type="dxa"/>
            <w:tcBorders>
              <w:top w:val="single" w:sz="4" w:space="0" w:color="auto"/>
              <w:bottom w:val="single" w:sz="4" w:space="0" w:color="auto"/>
            </w:tcBorders>
          </w:tcPr>
          <w:p w14:paraId="32064761" w14:textId="77612424" w:rsidR="00AD469B" w:rsidRPr="002660C6" w:rsidRDefault="00AD469B" w:rsidP="00AD469B">
            <w:pPr>
              <w:pStyle w:val="VPP-Tabletext"/>
            </w:pPr>
            <w:r w:rsidRPr="002660C6">
              <w:t>Must be located in the local town centre area.</w:t>
            </w:r>
          </w:p>
        </w:tc>
      </w:tr>
      <w:tr w:rsidR="002660C6" w:rsidRPr="002660C6" w14:paraId="0423887E" w14:textId="77777777" w:rsidTr="0074070C">
        <w:trPr>
          <w:cantSplit/>
        </w:trPr>
        <w:tc>
          <w:tcPr>
            <w:tcW w:w="3647" w:type="dxa"/>
            <w:tcBorders>
              <w:top w:val="single" w:sz="4" w:space="0" w:color="auto"/>
              <w:bottom w:val="single" w:sz="4" w:space="0" w:color="auto"/>
            </w:tcBorders>
          </w:tcPr>
          <w:p w14:paraId="69D86DDC" w14:textId="6237E977" w:rsidR="00FD5F1E" w:rsidRPr="002660C6" w:rsidRDefault="00FD5F1E" w:rsidP="00AD469B">
            <w:pPr>
              <w:pStyle w:val="VPP-Tabletextbold"/>
            </w:pPr>
            <w:r w:rsidRPr="002660C6">
              <w:t>Service industry</w:t>
            </w:r>
          </w:p>
        </w:tc>
        <w:tc>
          <w:tcPr>
            <w:tcW w:w="3724" w:type="dxa"/>
            <w:tcBorders>
              <w:top w:val="single" w:sz="4" w:space="0" w:color="auto"/>
              <w:bottom w:val="single" w:sz="4" w:space="0" w:color="auto"/>
            </w:tcBorders>
          </w:tcPr>
          <w:p w14:paraId="4120B5D1" w14:textId="77777777" w:rsidR="00FD5F1E" w:rsidRPr="002660C6" w:rsidRDefault="00FD5F1E" w:rsidP="00FD5F1E">
            <w:pPr>
              <w:pStyle w:val="VPP-Tabletext"/>
            </w:pPr>
            <w:r w:rsidRPr="002660C6">
              <w:t>Must be located in an existing building in the local town centre or business area.</w:t>
            </w:r>
          </w:p>
          <w:p w14:paraId="2EFB922D" w14:textId="1B65BC34" w:rsidR="00F65348" w:rsidRPr="002660C6" w:rsidRDefault="00F65348" w:rsidP="00F65348">
            <w:pPr>
              <w:pStyle w:val="VPP-Tabletext"/>
            </w:pPr>
            <w:r w:rsidRPr="002660C6">
              <w:t>The gross floor area of all buildings must not exceed 500 square metres.</w:t>
            </w:r>
          </w:p>
        </w:tc>
      </w:tr>
      <w:tr w:rsidR="002660C6" w:rsidRPr="002660C6" w14:paraId="26893D7B" w14:textId="77777777" w:rsidTr="0074070C">
        <w:trPr>
          <w:cantSplit/>
        </w:trPr>
        <w:tc>
          <w:tcPr>
            <w:tcW w:w="3647" w:type="dxa"/>
            <w:tcBorders>
              <w:top w:val="single" w:sz="4" w:space="0" w:color="auto"/>
              <w:bottom w:val="single" w:sz="4" w:space="0" w:color="auto"/>
            </w:tcBorders>
          </w:tcPr>
          <w:p w14:paraId="3873E8ED" w14:textId="77777777" w:rsidR="00AD469B" w:rsidRPr="002660C6" w:rsidRDefault="00AD469B" w:rsidP="00AD469B">
            <w:pPr>
              <w:pStyle w:val="VPP-Tabletextbold"/>
            </w:pPr>
            <w:r w:rsidRPr="002660C6">
              <w:t>Tramway</w:t>
            </w:r>
          </w:p>
        </w:tc>
        <w:tc>
          <w:tcPr>
            <w:tcW w:w="3724" w:type="dxa"/>
            <w:tcBorders>
              <w:top w:val="single" w:sz="4" w:space="0" w:color="auto"/>
              <w:bottom w:val="single" w:sz="4" w:space="0" w:color="auto"/>
            </w:tcBorders>
          </w:tcPr>
          <w:p w14:paraId="51BBA3D7" w14:textId="77777777" w:rsidR="00AD469B" w:rsidRPr="002660C6" w:rsidRDefault="00AD469B" w:rsidP="00AD469B">
            <w:pPr>
              <w:pStyle w:val="VPP-Tabletext"/>
            </w:pPr>
          </w:p>
        </w:tc>
      </w:tr>
      <w:tr w:rsidR="002660C6" w:rsidRPr="002660C6" w14:paraId="7F8F87DB" w14:textId="77777777" w:rsidTr="0074070C">
        <w:trPr>
          <w:cantSplit/>
        </w:trPr>
        <w:tc>
          <w:tcPr>
            <w:tcW w:w="3647" w:type="dxa"/>
            <w:tcBorders>
              <w:top w:val="single" w:sz="4" w:space="0" w:color="auto"/>
              <w:bottom w:val="single" w:sz="4" w:space="0" w:color="auto"/>
            </w:tcBorders>
          </w:tcPr>
          <w:p w14:paraId="24122F26" w14:textId="405BC83B" w:rsidR="00AD469B" w:rsidRPr="002660C6" w:rsidRDefault="00AD469B" w:rsidP="00AD469B">
            <w:pPr>
              <w:pStyle w:val="VPP-Tabletextbold"/>
            </w:pPr>
            <w:r w:rsidRPr="002660C6">
              <w:lastRenderedPageBreak/>
              <w:t>Veterinary centre</w:t>
            </w:r>
          </w:p>
        </w:tc>
        <w:tc>
          <w:tcPr>
            <w:tcW w:w="3724" w:type="dxa"/>
            <w:tcBorders>
              <w:top w:val="single" w:sz="4" w:space="0" w:color="auto"/>
              <w:bottom w:val="single" w:sz="4" w:space="0" w:color="auto"/>
            </w:tcBorders>
          </w:tcPr>
          <w:p w14:paraId="4E2BCBFF" w14:textId="6DC5E5C5" w:rsidR="00AD469B" w:rsidRPr="002660C6" w:rsidRDefault="00AD469B" w:rsidP="00AD469B">
            <w:pPr>
              <w:pStyle w:val="VPP-Tabletext"/>
            </w:pPr>
            <w:r w:rsidRPr="002660C6">
              <w:t>Must be located in an existing building in the local town centre or business area.</w:t>
            </w:r>
          </w:p>
          <w:p w14:paraId="68A791C1" w14:textId="61B37D90" w:rsidR="00AD469B" w:rsidRPr="002660C6" w:rsidRDefault="00B85A7B" w:rsidP="00AD469B">
            <w:pPr>
              <w:pStyle w:val="VPP-Tabletext"/>
            </w:pPr>
            <w:r w:rsidRPr="002660C6">
              <w:t>The gross floor area of all buildings must not exceed 250 square metres.</w:t>
            </w:r>
          </w:p>
        </w:tc>
      </w:tr>
      <w:tr w:rsidR="002660C6" w:rsidRPr="002660C6" w14:paraId="28D2F040" w14:textId="77777777" w:rsidTr="0074070C">
        <w:trPr>
          <w:cantSplit/>
        </w:trPr>
        <w:tc>
          <w:tcPr>
            <w:tcW w:w="3647" w:type="dxa"/>
            <w:tcBorders>
              <w:top w:val="single" w:sz="4" w:space="0" w:color="auto"/>
              <w:bottom w:val="single" w:sz="12" w:space="0" w:color="auto"/>
            </w:tcBorders>
          </w:tcPr>
          <w:p w14:paraId="23E182D0" w14:textId="77777777" w:rsidR="00AD469B" w:rsidRPr="002660C6" w:rsidRDefault="00AD469B" w:rsidP="00AD469B">
            <w:pPr>
              <w:pStyle w:val="VPP-Tabletextbold"/>
            </w:pPr>
            <w:r w:rsidRPr="002660C6">
              <w:t>Any use listed in Clause 62.01</w:t>
            </w:r>
          </w:p>
        </w:tc>
        <w:tc>
          <w:tcPr>
            <w:tcW w:w="3724" w:type="dxa"/>
            <w:tcBorders>
              <w:top w:val="single" w:sz="4" w:space="0" w:color="auto"/>
              <w:bottom w:val="single" w:sz="12" w:space="0" w:color="auto"/>
            </w:tcBorders>
          </w:tcPr>
          <w:p w14:paraId="1D64385C" w14:textId="77777777" w:rsidR="00AD469B" w:rsidRPr="002660C6" w:rsidRDefault="00AD469B" w:rsidP="00AD469B">
            <w:pPr>
              <w:pStyle w:val="VPP-Tabletext"/>
            </w:pPr>
            <w:r w:rsidRPr="002660C6">
              <w:t>Must meet the requirements of Clause 62.01.</w:t>
            </w:r>
          </w:p>
        </w:tc>
      </w:tr>
    </w:tbl>
    <w:p w14:paraId="3F577E06" w14:textId="77777777" w:rsidR="007465B6" w:rsidRPr="002660C6" w:rsidRDefault="007974DA" w:rsidP="00105141">
      <w:pPr>
        <w:pStyle w:val="VPP-Tablelabel"/>
        <w:keepNext/>
      </w:pPr>
      <w:r w:rsidRPr="002660C6">
        <w:tab/>
      </w:r>
      <w:r w:rsidR="007465B6" w:rsidRPr="002660C6">
        <w:t>Section 2 - Permit required</w:t>
      </w:r>
    </w:p>
    <w:tbl>
      <w:tblPr>
        <w:tblW w:w="7371"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3647"/>
        <w:gridCol w:w="3724"/>
      </w:tblGrid>
      <w:tr w:rsidR="002660C6" w:rsidRPr="002660C6" w14:paraId="5B2FBA27" w14:textId="77777777" w:rsidTr="00462720">
        <w:trPr>
          <w:cantSplit/>
          <w:tblHeader/>
        </w:trPr>
        <w:tc>
          <w:tcPr>
            <w:tcW w:w="3647" w:type="dxa"/>
            <w:tcBorders>
              <w:left w:val="single" w:sz="4" w:space="0" w:color="auto"/>
              <w:bottom w:val="nil"/>
            </w:tcBorders>
            <w:shd w:val="solid" w:color="auto" w:fill="auto"/>
          </w:tcPr>
          <w:p w14:paraId="1A8A7D8E" w14:textId="77777777" w:rsidR="007465B6" w:rsidRPr="002660C6" w:rsidRDefault="007465B6" w:rsidP="001C3ED1">
            <w:pPr>
              <w:pStyle w:val="VPP-Tablelabel"/>
            </w:pPr>
            <w:r w:rsidRPr="002660C6">
              <w:t>Use</w:t>
            </w:r>
          </w:p>
        </w:tc>
        <w:tc>
          <w:tcPr>
            <w:tcW w:w="3724" w:type="dxa"/>
            <w:tcBorders>
              <w:bottom w:val="nil"/>
              <w:right w:val="single" w:sz="4" w:space="0" w:color="auto"/>
            </w:tcBorders>
            <w:shd w:val="solid" w:color="auto" w:fill="auto"/>
          </w:tcPr>
          <w:p w14:paraId="4DFF6E1A" w14:textId="77777777" w:rsidR="007465B6" w:rsidRPr="002660C6" w:rsidRDefault="007465B6" w:rsidP="001C3ED1">
            <w:pPr>
              <w:pStyle w:val="VPP-Tablelabel"/>
            </w:pPr>
            <w:r w:rsidRPr="002660C6">
              <w:t>Condition</w:t>
            </w:r>
          </w:p>
        </w:tc>
      </w:tr>
      <w:tr w:rsidR="002660C6" w:rsidRPr="002660C6" w14:paraId="3BC8D67D" w14:textId="77777777" w:rsidTr="00F76CEC">
        <w:trPr>
          <w:cantSplit/>
        </w:trPr>
        <w:tc>
          <w:tcPr>
            <w:tcW w:w="3647" w:type="dxa"/>
            <w:tcBorders>
              <w:top w:val="single" w:sz="4" w:space="0" w:color="auto"/>
              <w:bottom w:val="single" w:sz="4" w:space="0" w:color="auto"/>
            </w:tcBorders>
          </w:tcPr>
          <w:p w14:paraId="1800A61F" w14:textId="77777777" w:rsidR="00505792" w:rsidRPr="002660C6" w:rsidRDefault="00505792" w:rsidP="00F76CEC">
            <w:pPr>
              <w:pStyle w:val="VPP-Tabletextbold"/>
            </w:pPr>
            <w:r w:rsidRPr="002660C6">
              <w:t>Emergency services facility</w:t>
            </w:r>
          </w:p>
          <w:p w14:paraId="6BF1B306" w14:textId="2830B8AB" w:rsidR="00505792" w:rsidRPr="002660C6" w:rsidRDefault="00505792" w:rsidP="00505792">
            <w:pPr>
              <w:pStyle w:val="VPP-Tabletextbold"/>
              <w:ind w:left="0" w:firstLine="0"/>
            </w:pPr>
          </w:p>
        </w:tc>
        <w:tc>
          <w:tcPr>
            <w:tcW w:w="3724" w:type="dxa"/>
            <w:tcBorders>
              <w:top w:val="single" w:sz="4" w:space="0" w:color="auto"/>
              <w:bottom w:val="single" w:sz="4" w:space="0" w:color="auto"/>
            </w:tcBorders>
          </w:tcPr>
          <w:p w14:paraId="22D9464A" w14:textId="5C0CA16A" w:rsidR="00505792" w:rsidRPr="002660C6" w:rsidRDefault="00505792" w:rsidP="00F76CEC">
            <w:pPr>
              <w:pStyle w:val="VPP-Tabletext"/>
            </w:pPr>
            <w:r w:rsidRPr="002660C6">
              <w:t>Must be located in the local town centre or business area.</w:t>
            </w:r>
          </w:p>
          <w:p w14:paraId="326DDD20" w14:textId="2218B050" w:rsidR="00505792" w:rsidRPr="002660C6" w:rsidRDefault="00505792" w:rsidP="00F76CEC">
            <w:pPr>
              <w:pStyle w:val="VPP-Tabletext"/>
            </w:pPr>
            <w:r w:rsidRPr="002660C6">
              <w:t>The site must either adjoin, or have access to, a road in a Road Zone.</w:t>
            </w:r>
          </w:p>
        </w:tc>
      </w:tr>
      <w:tr w:rsidR="002660C6" w:rsidRPr="002660C6" w14:paraId="506BBB9C" w14:textId="77777777" w:rsidTr="009B7DE0">
        <w:trPr>
          <w:cantSplit/>
        </w:trPr>
        <w:tc>
          <w:tcPr>
            <w:tcW w:w="3647" w:type="dxa"/>
            <w:tcBorders>
              <w:top w:val="nil"/>
              <w:bottom w:val="single" w:sz="4" w:space="0" w:color="auto"/>
            </w:tcBorders>
          </w:tcPr>
          <w:p w14:paraId="4D59563F" w14:textId="77777777" w:rsidR="00505792" w:rsidRPr="002660C6" w:rsidRDefault="00B86B5A" w:rsidP="00BC26C9">
            <w:pPr>
              <w:pStyle w:val="VPP-Tabletextbold"/>
            </w:pPr>
            <w:r w:rsidRPr="002660C6">
              <w:t xml:space="preserve">Gambling premises (other than </w:t>
            </w:r>
            <w:r w:rsidR="00836AF8" w:rsidRPr="002660C6">
              <w:t>G</w:t>
            </w:r>
            <w:r w:rsidRPr="002660C6">
              <w:t>aming premises)</w:t>
            </w:r>
            <w:r w:rsidR="00505792" w:rsidRPr="002660C6">
              <w:t xml:space="preserve"> </w:t>
            </w:r>
          </w:p>
          <w:p w14:paraId="33A45F8B" w14:textId="77777777" w:rsidR="00B86B5A" w:rsidRPr="002660C6" w:rsidRDefault="00505792" w:rsidP="00BC26C9">
            <w:pPr>
              <w:pStyle w:val="VPP-Tabletextbold"/>
            </w:pPr>
            <w:r w:rsidRPr="002660C6">
              <w:t>Hospital</w:t>
            </w:r>
          </w:p>
          <w:p w14:paraId="3A3073A6" w14:textId="43F22E43" w:rsidR="00505792" w:rsidRPr="002660C6" w:rsidRDefault="00505792" w:rsidP="00BC26C9">
            <w:pPr>
              <w:pStyle w:val="VPP-Tabletextbold"/>
            </w:pPr>
            <w:r w:rsidRPr="002660C6">
              <w:t>Hotel</w:t>
            </w:r>
          </w:p>
        </w:tc>
        <w:tc>
          <w:tcPr>
            <w:tcW w:w="3724" w:type="dxa"/>
            <w:tcBorders>
              <w:top w:val="nil"/>
              <w:bottom w:val="single" w:sz="4" w:space="0" w:color="auto"/>
            </w:tcBorders>
          </w:tcPr>
          <w:p w14:paraId="6FD16DBC" w14:textId="6B993A3E" w:rsidR="00B86B5A" w:rsidRPr="002660C6" w:rsidRDefault="00B86B5A" w:rsidP="00111F5F">
            <w:pPr>
              <w:pStyle w:val="VPP-Tabletext"/>
            </w:pPr>
            <w:r w:rsidRPr="002660C6">
              <w:t>Must be located in the local town centre or business area.</w:t>
            </w:r>
          </w:p>
        </w:tc>
      </w:tr>
      <w:tr w:rsidR="002660C6" w:rsidRPr="002660C6" w14:paraId="72467B8B" w14:textId="77777777" w:rsidTr="009B7DE0">
        <w:trPr>
          <w:cantSplit/>
        </w:trPr>
        <w:tc>
          <w:tcPr>
            <w:tcW w:w="3647" w:type="dxa"/>
            <w:tcBorders>
              <w:top w:val="nil"/>
              <w:bottom w:val="single" w:sz="4" w:space="0" w:color="auto"/>
            </w:tcBorders>
          </w:tcPr>
          <w:p w14:paraId="18AE5D48" w14:textId="77777777" w:rsidR="001F0060" w:rsidRPr="002660C6" w:rsidRDefault="001F0060" w:rsidP="00BC26C9">
            <w:pPr>
              <w:pStyle w:val="VPP-Tabletextbold"/>
            </w:pPr>
            <w:r w:rsidRPr="002660C6">
              <w:t>Industry</w:t>
            </w:r>
          </w:p>
        </w:tc>
        <w:tc>
          <w:tcPr>
            <w:tcW w:w="3724" w:type="dxa"/>
            <w:tcBorders>
              <w:top w:val="nil"/>
              <w:bottom w:val="single" w:sz="4" w:space="0" w:color="auto"/>
            </w:tcBorders>
          </w:tcPr>
          <w:p w14:paraId="743D6281" w14:textId="705C5B73" w:rsidR="001F0060" w:rsidRPr="002660C6" w:rsidRDefault="001F0060" w:rsidP="001F0060">
            <w:pPr>
              <w:pStyle w:val="VPP-Tabletext"/>
            </w:pPr>
            <w:r w:rsidRPr="002660C6">
              <w:t xml:space="preserve">Must be located in the </w:t>
            </w:r>
            <w:r w:rsidR="001F1CCF" w:rsidRPr="002660C6">
              <w:t>local town centre</w:t>
            </w:r>
            <w:r w:rsidRPr="002660C6">
              <w:t xml:space="preserve"> or business area. </w:t>
            </w:r>
          </w:p>
          <w:p w14:paraId="71F8D669" w14:textId="77777777" w:rsidR="001F0060" w:rsidRPr="002660C6" w:rsidRDefault="001F0060" w:rsidP="001F0060">
            <w:pPr>
              <w:pStyle w:val="VPP-Tabletext"/>
            </w:pPr>
            <w:r w:rsidRPr="002660C6">
              <w:t>Must not be a purpose listed in the table to Clause 52.10.</w:t>
            </w:r>
          </w:p>
        </w:tc>
      </w:tr>
      <w:tr w:rsidR="002660C6" w:rsidRPr="002660C6" w14:paraId="478C7458" w14:textId="77777777" w:rsidTr="009B7DE0">
        <w:trPr>
          <w:cantSplit/>
        </w:trPr>
        <w:tc>
          <w:tcPr>
            <w:tcW w:w="3647" w:type="dxa"/>
            <w:tcBorders>
              <w:top w:val="nil"/>
              <w:bottom w:val="single" w:sz="4" w:space="0" w:color="auto"/>
            </w:tcBorders>
          </w:tcPr>
          <w:p w14:paraId="1ACA7963" w14:textId="77777777" w:rsidR="00E02823" w:rsidRPr="002660C6" w:rsidRDefault="00BC26C9" w:rsidP="002B157A">
            <w:pPr>
              <w:pStyle w:val="VPP-Tabletextbold"/>
            </w:pPr>
            <w:r w:rsidRPr="002660C6">
              <w:t xml:space="preserve">Leisure and recreation (other than </w:t>
            </w:r>
            <w:r w:rsidR="00462720" w:rsidRPr="002660C6">
              <w:t xml:space="preserve">Informal outdoor recreation, </w:t>
            </w:r>
            <w:r w:rsidRPr="002660C6">
              <w:t>Major</w:t>
            </w:r>
            <w:r w:rsidR="00FD5F1E" w:rsidRPr="002660C6">
              <w:t xml:space="preserve"> sports and recreation facility and</w:t>
            </w:r>
            <w:r w:rsidRPr="002660C6">
              <w:t xml:space="preserve"> Motor racing track)</w:t>
            </w:r>
            <w:r w:rsidR="00E02823" w:rsidRPr="002660C6">
              <w:t xml:space="preserve"> </w:t>
            </w:r>
          </w:p>
          <w:p w14:paraId="14FE7803" w14:textId="649F8FAC" w:rsidR="00BC26C9" w:rsidRPr="002660C6" w:rsidRDefault="00E02823" w:rsidP="002B157A">
            <w:pPr>
              <w:pStyle w:val="VPP-Tabletextbold"/>
            </w:pPr>
            <w:r w:rsidRPr="002660C6">
              <w:t>Place of assembly (other than Amusement Parlour, Carnival, Cinema, Circus, Nightclub and Place of worship)</w:t>
            </w:r>
          </w:p>
        </w:tc>
        <w:tc>
          <w:tcPr>
            <w:tcW w:w="3724" w:type="dxa"/>
            <w:tcBorders>
              <w:top w:val="nil"/>
              <w:bottom w:val="single" w:sz="4" w:space="0" w:color="auto"/>
            </w:tcBorders>
          </w:tcPr>
          <w:p w14:paraId="014ECFF4" w14:textId="77777777" w:rsidR="00BC26C9" w:rsidRPr="002660C6" w:rsidRDefault="00BC26C9" w:rsidP="001F0060">
            <w:pPr>
              <w:pStyle w:val="VPP-Tabletext"/>
            </w:pPr>
          </w:p>
        </w:tc>
      </w:tr>
      <w:tr w:rsidR="002660C6" w:rsidRPr="002660C6" w14:paraId="4387A8AE" w14:textId="5DD525CF" w:rsidTr="009B7DE0">
        <w:trPr>
          <w:cantSplit/>
        </w:trPr>
        <w:tc>
          <w:tcPr>
            <w:tcW w:w="3647" w:type="dxa"/>
            <w:tcBorders>
              <w:top w:val="single" w:sz="4" w:space="0" w:color="auto"/>
              <w:bottom w:val="single" w:sz="4" w:space="0" w:color="auto"/>
            </w:tcBorders>
          </w:tcPr>
          <w:p w14:paraId="7258305B" w14:textId="05C46B7D" w:rsidR="002F2BB9" w:rsidRPr="002660C6" w:rsidRDefault="002F2BB9" w:rsidP="002F2BB9">
            <w:pPr>
              <w:pStyle w:val="VPP-Tabletextbold"/>
            </w:pPr>
            <w:r w:rsidRPr="002660C6">
              <w:t>Research centre</w:t>
            </w:r>
          </w:p>
          <w:p w14:paraId="3C43F6F0" w14:textId="5B5C4980" w:rsidR="009B7DE0" w:rsidRPr="002660C6" w:rsidRDefault="009B7DE0" w:rsidP="000E0D8F">
            <w:pPr>
              <w:pStyle w:val="VPP-Tabletextbold"/>
            </w:pPr>
          </w:p>
        </w:tc>
        <w:tc>
          <w:tcPr>
            <w:tcW w:w="3724" w:type="dxa"/>
            <w:tcBorders>
              <w:top w:val="single" w:sz="4" w:space="0" w:color="auto"/>
              <w:bottom w:val="single" w:sz="4" w:space="0" w:color="auto"/>
            </w:tcBorders>
          </w:tcPr>
          <w:p w14:paraId="166533FA" w14:textId="222D3F98" w:rsidR="009B7DE0" w:rsidRPr="002660C6" w:rsidRDefault="009B7DE0" w:rsidP="001C3ED1">
            <w:pPr>
              <w:pStyle w:val="VPP-Tabletext"/>
            </w:pPr>
            <w:r w:rsidRPr="002660C6">
              <w:t xml:space="preserve">Must be located in the </w:t>
            </w:r>
            <w:r w:rsidR="00B85A7B" w:rsidRPr="002660C6">
              <w:t xml:space="preserve">local </w:t>
            </w:r>
            <w:r w:rsidR="00527022" w:rsidRPr="002660C6">
              <w:t xml:space="preserve">town </w:t>
            </w:r>
            <w:r w:rsidR="00B85A7B" w:rsidRPr="002660C6">
              <w:t xml:space="preserve">centre </w:t>
            </w:r>
            <w:r w:rsidR="00527022" w:rsidRPr="002660C6">
              <w:t xml:space="preserve">or </w:t>
            </w:r>
            <w:r w:rsidRPr="002660C6">
              <w:t>business area.</w:t>
            </w:r>
          </w:p>
        </w:tc>
      </w:tr>
      <w:tr w:rsidR="002660C6" w:rsidRPr="002660C6" w14:paraId="60B30AC4" w14:textId="77777777" w:rsidTr="009B7DE0">
        <w:trPr>
          <w:cantSplit/>
        </w:trPr>
        <w:tc>
          <w:tcPr>
            <w:tcW w:w="3647" w:type="dxa"/>
            <w:tcBorders>
              <w:top w:val="single" w:sz="4" w:space="0" w:color="auto"/>
              <w:bottom w:val="single" w:sz="4" w:space="0" w:color="auto"/>
            </w:tcBorders>
          </w:tcPr>
          <w:p w14:paraId="465EF127" w14:textId="264FEF91" w:rsidR="00527022" w:rsidRPr="002660C6" w:rsidRDefault="00F65348" w:rsidP="007742F4">
            <w:pPr>
              <w:pStyle w:val="VPP-Tabletextbold"/>
            </w:pPr>
            <w:r w:rsidRPr="002660C6">
              <w:t xml:space="preserve">Retail premises (other than Adult sex bookshop, Department store </w:t>
            </w:r>
            <w:r w:rsidR="007742F4" w:rsidRPr="002660C6">
              <w:t>Gam</w:t>
            </w:r>
            <w:r w:rsidRPr="002660C6">
              <w:t>ing premises</w:t>
            </w:r>
            <w:r w:rsidR="007742F4" w:rsidRPr="002660C6">
              <w:t xml:space="preserve"> and Supermarket</w:t>
            </w:r>
            <w:r w:rsidRPr="002660C6">
              <w:t>)</w:t>
            </w:r>
            <w:r w:rsidR="00527022" w:rsidRPr="002660C6">
              <w:t xml:space="preserve"> </w:t>
            </w:r>
            <w:r w:rsidR="00836AF8" w:rsidRPr="002660C6">
              <w:t xml:space="preserve">— </w:t>
            </w:r>
            <w:r w:rsidR="00527022" w:rsidRPr="002660C6">
              <w:t>where the section 1 condition is not met</w:t>
            </w:r>
          </w:p>
        </w:tc>
        <w:tc>
          <w:tcPr>
            <w:tcW w:w="3724" w:type="dxa"/>
            <w:tcBorders>
              <w:top w:val="single" w:sz="4" w:space="0" w:color="auto"/>
              <w:bottom w:val="single" w:sz="4" w:space="0" w:color="auto"/>
            </w:tcBorders>
          </w:tcPr>
          <w:p w14:paraId="43564C1F" w14:textId="3CED6497" w:rsidR="00527022" w:rsidRPr="002660C6" w:rsidRDefault="00527022" w:rsidP="001C3ED1">
            <w:pPr>
              <w:pStyle w:val="VPP-Tabletext"/>
            </w:pPr>
            <w:r w:rsidRPr="002660C6">
              <w:t>Must be located in the business area.</w:t>
            </w:r>
          </w:p>
        </w:tc>
      </w:tr>
      <w:tr w:rsidR="002660C6" w:rsidRPr="002660C6" w14:paraId="162DED52" w14:textId="77777777" w:rsidTr="009B7DE0">
        <w:trPr>
          <w:cantSplit/>
        </w:trPr>
        <w:tc>
          <w:tcPr>
            <w:tcW w:w="3647" w:type="dxa"/>
            <w:tcBorders>
              <w:top w:val="single" w:sz="4" w:space="0" w:color="auto"/>
              <w:bottom w:val="single" w:sz="4" w:space="0" w:color="auto"/>
            </w:tcBorders>
          </w:tcPr>
          <w:p w14:paraId="25118785" w14:textId="7AF623F9" w:rsidR="0012335D" w:rsidRPr="002660C6" w:rsidRDefault="0012335D" w:rsidP="00F774AA">
            <w:pPr>
              <w:pStyle w:val="VPP-Tabletextbold"/>
            </w:pPr>
            <w:r w:rsidRPr="002660C6">
              <w:t>Service station</w:t>
            </w:r>
          </w:p>
        </w:tc>
        <w:tc>
          <w:tcPr>
            <w:tcW w:w="3724" w:type="dxa"/>
            <w:tcBorders>
              <w:top w:val="single" w:sz="4" w:space="0" w:color="auto"/>
              <w:bottom w:val="single" w:sz="4" w:space="0" w:color="auto"/>
            </w:tcBorders>
          </w:tcPr>
          <w:p w14:paraId="28617079" w14:textId="6371D029" w:rsidR="0012335D" w:rsidRPr="002660C6" w:rsidRDefault="0012335D" w:rsidP="0012335D">
            <w:pPr>
              <w:pStyle w:val="VPP-Tabletext"/>
            </w:pPr>
            <w:r w:rsidRPr="002660C6">
              <w:t xml:space="preserve">The site must either </w:t>
            </w:r>
            <w:r w:rsidR="0066340F" w:rsidRPr="002660C6">
              <w:t>a</w:t>
            </w:r>
            <w:r w:rsidRPr="002660C6">
              <w:t>djoin, or have access to, a road in a Road Zone.</w:t>
            </w:r>
          </w:p>
          <w:p w14:paraId="2C88C658" w14:textId="12BD0036" w:rsidR="0012335D" w:rsidRPr="002660C6" w:rsidRDefault="0012335D" w:rsidP="0012335D">
            <w:pPr>
              <w:pStyle w:val="VPP-Tabletext"/>
            </w:pPr>
            <w:r w:rsidRPr="002660C6">
              <w:t>The site must not exceed 3000 square metres.</w:t>
            </w:r>
          </w:p>
        </w:tc>
      </w:tr>
      <w:tr w:rsidR="002660C6" w:rsidRPr="002660C6" w14:paraId="4A1D1960" w14:textId="77777777" w:rsidTr="009B7DE0">
        <w:trPr>
          <w:cantSplit/>
        </w:trPr>
        <w:tc>
          <w:tcPr>
            <w:tcW w:w="3647" w:type="dxa"/>
            <w:tcBorders>
              <w:top w:val="single" w:sz="4" w:space="0" w:color="auto"/>
              <w:bottom w:val="single" w:sz="4" w:space="0" w:color="auto"/>
            </w:tcBorders>
          </w:tcPr>
          <w:p w14:paraId="5F6D0418" w14:textId="59634221" w:rsidR="007742F4" w:rsidRPr="002660C6" w:rsidRDefault="007742F4" w:rsidP="00F774AA">
            <w:pPr>
              <w:pStyle w:val="VPP-Tabletextbold"/>
            </w:pPr>
            <w:r w:rsidRPr="002660C6">
              <w:t>Supermarket</w:t>
            </w:r>
          </w:p>
        </w:tc>
        <w:tc>
          <w:tcPr>
            <w:tcW w:w="3724" w:type="dxa"/>
            <w:tcBorders>
              <w:top w:val="single" w:sz="4" w:space="0" w:color="auto"/>
              <w:bottom w:val="single" w:sz="4" w:space="0" w:color="auto"/>
            </w:tcBorders>
          </w:tcPr>
          <w:p w14:paraId="744304D3" w14:textId="4976C74D" w:rsidR="007742F4" w:rsidRPr="002660C6" w:rsidRDefault="007742F4" w:rsidP="0012335D">
            <w:pPr>
              <w:pStyle w:val="VPP-Tabletext"/>
            </w:pPr>
            <w:r w:rsidRPr="002660C6">
              <w:t>Must be located in the town centre.</w:t>
            </w:r>
          </w:p>
        </w:tc>
      </w:tr>
      <w:tr w:rsidR="002660C6" w:rsidRPr="002660C6" w14:paraId="303EDA93" w14:textId="77777777" w:rsidTr="009B7DE0">
        <w:trPr>
          <w:cantSplit/>
        </w:trPr>
        <w:tc>
          <w:tcPr>
            <w:tcW w:w="3647" w:type="dxa"/>
            <w:tcBorders>
              <w:top w:val="single" w:sz="4" w:space="0" w:color="auto"/>
              <w:bottom w:val="single" w:sz="4" w:space="0" w:color="auto"/>
            </w:tcBorders>
          </w:tcPr>
          <w:p w14:paraId="2162BC42" w14:textId="7654102B" w:rsidR="00BE560A" w:rsidRPr="002660C6" w:rsidRDefault="00BE560A" w:rsidP="001C3ED1">
            <w:pPr>
              <w:pStyle w:val="VPP-Tabletextbold"/>
            </w:pPr>
            <w:r w:rsidRPr="002660C6">
              <w:t>Tavern</w:t>
            </w:r>
          </w:p>
        </w:tc>
        <w:tc>
          <w:tcPr>
            <w:tcW w:w="3724" w:type="dxa"/>
            <w:tcBorders>
              <w:top w:val="single" w:sz="4" w:space="0" w:color="auto"/>
              <w:bottom w:val="single" w:sz="4" w:space="0" w:color="auto"/>
            </w:tcBorders>
          </w:tcPr>
          <w:p w14:paraId="63DCFF66" w14:textId="3925F2CF" w:rsidR="00BE560A" w:rsidRPr="002660C6" w:rsidRDefault="00BE560A" w:rsidP="001C3ED1">
            <w:pPr>
              <w:pStyle w:val="VPP-Tabletext"/>
            </w:pPr>
            <w:r w:rsidRPr="002660C6">
              <w:t xml:space="preserve">Must be located in the </w:t>
            </w:r>
            <w:r w:rsidR="001F1CCF" w:rsidRPr="002660C6">
              <w:t>local town centre</w:t>
            </w:r>
            <w:r w:rsidRPr="002660C6">
              <w:t xml:space="preserve"> or business area.</w:t>
            </w:r>
          </w:p>
        </w:tc>
      </w:tr>
      <w:tr w:rsidR="002660C6" w:rsidRPr="002660C6" w14:paraId="54894B29" w14:textId="77777777" w:rsidTr="009B7DE0">
        <w:trPr>
          <w:cantSplit/>
        </w:trPr>
        <w:tc>
          <w:tcPr>
            <w:tcW w:w="3647" w:type="dxa"/>
            <w:tcBorders>
              <w:top w:val="single" w:sz="4" w:space="0" w:color="auto"/>
              <w:bottom w:val="single" w:sz="4" w:space="0" w:color="auto"/>
            </w:tcBorders>
          </w:tcPr>
          <w:p w14:paraId="59A52B4D" w14:textId="77777777" w:rsidR="00F774AA" w:rsidRPr="002660C6" w:rsidRDefault="00F774AA" w:rsidP="001F0060">
            <w:pPr>
              <w:pStyle w:val="VPP-Tabletextbold"/>
            </w:pPr>
            <w:r w:rsidRPr="002660C6">
              <w:t>Warehouse</w:t>
            </w:r>
          </w:p>
        </w:tc>
        <w:tc>
          <w:tcPr>
            <w:tcW w:w="3724" w:type="dxa"/>
            <w:tcBorders>
              <w:top w:val="single" w:sz="4" w:space="0" w:color="auto"/>
              <w:bottom w:val="single" w:sz="4" w:space="0" w:color="auto"/>
            </w:tcBorders>
          </w:tcPr>
          <w:p w14:paraId="307B0FDA" w14:textId="7FE0B0E8" w:rsidR="00F774AA" w:rsidRPr="002660C6" w:rsidRDefault="001F0060" w:rsidP="001F0060">
            <w:pPr>
              <w:pStyle w:val="VPP-Tabletext"/>
            </w:pPr>
            <w:r w:rsidRPr="002660C6">
              <w:t xml:space="preserve">Must be located in the </w:t>
            </w:r>
            <w:r w:rsidR="001F1CCF" w:rsidRPr="002660C6">
              <w:t>local town centre</w:t>
            </w:r>
            <w:r w:rsidRPr="002660C6">
              <w:t xml:space="preserve"> or business area. </w:t>
            </w:r>
          </w:p>
          <w:p w14:paraId="7C1BE0BA" w14:textId="77777777" w:rsidR="001F0060" w:rsidRPr="002660C6" w:rsidRDefault="001F0060" w:rsidP="001F0060">
            <w:pPr>
              <w:pStyle w:val="VPP-Tabletext"/>
            </w:pPr>
            <w:r w:rsidRPr="002660C6">
              <w:t>Must not be a purpose listed in the table to Clause 52.10.</w:t>
            </w:r>
          </w:p>
        </w:tc>
      </w:tr>
      <w:tr w:rsidR="002660C6" w:rsidRPr="002660C6" w14:paraId="4CE770B1" w14:textId="77777777" w:rsidTr="009B7DE0">
        <w:trPr>
          <w:cantSplit/>
        </w:trPr>
        <w:tc>
          <w:tcPr>
            <w:tcW w:w="3647" w:type="dxa"/>
            <w:tcBorders>
              <w:top w:val="single" w:sz="4" w:space="0" w:color="auto"/>
              <w:bottom w:val="single" w:sz="12" w:space="0" w:color="auto"/>
            </w:tcBorders>
          </w:tcPr>
          <w:p w14:paraId="3AD6A935" w14:textId="4D2F10E1" w:rsidR="000E0D8F" w:rsidRPr="002660C6" w:rsidRDefault="009B7DE0" w:rsidP="002322AC">
            <w:pPr>
              <w:pStyle w:val="VPP-Tabletextbold"/>
            </w:pPr>
            <w:r w:rsidRPr="002660C6">
              <w:t>Any other use not in section 1 or 3</w:t>
            </w:r>
          </w:p>
        </w:tc>
        <w:tc>
          <w:tcPr>
            <w:tcW w:w="3724" w:type="dxa"/>
            <w:tcBorders>
              <w:top w:val="single" w:sz="4" w:space="0" w:color="auto"/>
              <w:bottom w:val="single" w:sz="12" w:space="0" w:color="auto"/>
            </w:tcBorders>
          </w:tcPr>
          <w:p w14:paraId="582635B6" w14:textId="77777777" w:rsidR="009B7DE0" w:rsidRPr="002660C6" w:rsidRDefault="009B7DE0" w:rsidP="001C3ED1"/>
        </w:tc>
      </w:tr>
    </w:tbl>
    <w:p w14:paraId="65DB0D84" w14:textId="77777777" w:rsidR="007465B6" w:rsidRPr="002660C6" w:rsidRDefault="007974DA" w:rsidP="003A0B46">
      <w:pPr>
        <w:pStyle w:val="VPP-Tablelabel"/>
        <w:keepNext/>
      </w:pPr>
      <w:r w:rsidRPr="002660C6">
        <w:lastRenderedPageBreak/>
        <w:tab/>
      </w:r>
      <w:r w:rsidR="007465B6" w:rsidRPr="002660C6">
        <w:t>Section 3 - Prohibited</w:t>
      </w:r>
    </w:p>
    <w:tbl>
      <w:tblPr>
        <w:tblW w:w="7372" w:type="dxa"/>
        <w:tblInd w:w="1213" w:type="dxa"/>
        <w:tblBorders>
          <w:bottom w:val="single" w:sz="12" w:space="0" w:color="auto"/>
        </w:tblBorders>
        <w:tblLayout w:type="fixed"/>
        <w:tblCellMar>
          <w:left w:w="80" w:type="dxa"/>
          <w:right w:w="80" w:type="dxa"/>
        </w:tblCellMar>
        <w:tblLook w:val="0000" w:firstRow="0" w:lastRow="0" w:firstColumn="0" w:lastColumn="0" w:noHBand="0" w:noVBand="0"/>
      </w:tblPr>
      <w:tblGrid>
        <w:gridCol w:w="7372"/>
      </w:tblGrid>
      <w:tr w:rsidR="002660C6" w:rsidRPr="002660C6" w14:paraId="34FA52F8" w14:textId="77777777" w:rsidTr="003A0B46">
        <w:trPr>
          <w:cantSplit/>
          <w:tblHeader/>
        </w:trPr>
        <w:tc>
          <w:tcPr>
            <w:tcW w:w="7372" w:type="dxa"/>
            <w:tcBorders>
              <w:left w:val="single" w:sz="4" w:space="0" w:color="auto"/>
              <w:bottom w:val="nil"/>
              <w:right w:val="single" w:sz="4" w:space="0" w:color="auto"/>
            </w:tcBorders>
            <w:shd w:val="solid" w:color="auto" w:fill="auto"/>
          </w:tcPr>
          <w:p w14:paraId="1FA26B47" w14:textId="77777777" w:rsidR="007465B6" w:rsidRPr="002660C6" w:rsidRDefault="007465B6" w:rsidP="001C3ED1">
            <w:pPr>
              <w:pStyle w:val="VPP-Tablelabel"/>
            </w:pPr>
            <w:r w:rsidRPr="002660C6">
              <w:t>Use</w:t>
            </w:r>
          </w:p>
        </w:tc>
      </w:tr>
      <w:tr w:rsidR="002660C6" w:rsidRPr="002660C6" w14:paraId="6FE12298" w14:textId="77777777" w:rsidTr="007974DA">
        <w:trPr>
          <w:cantSplit/>
        </w:trPr>
        <w:tc>
          <w:tcPr>
            <w:tcW w:w="7372" w:type="dxa"/>
            <w:tcBorders>
              <w:top w:val="nil"/>
            </w:tcBorders>
          </w:tcPr>
          <w:p w14:paraId="0F91C91F" w14:textId="0E6BE638" w:rsidR="0012335D" w:rsidRPr="002660C6" w:rsidRDefault="0012335D" w:rsidP="001C3ED1">
            <w:pPr>
              <w:pStyle w:val="VPP-Tabletextbold"/>
            </w:pPr>
            <w:r w:rsidRPr="002660C6">
              <w:t>Adult sex bookshop</w:t>
            </w:r>
          </w:p>
          <w:p w14:paraId="024DB536" w14:textId="4032B3AE" w:rsidR="00F03368" w:rsidRPr="002660C6" w:rsidRDefault="00F03368" w:rsidP="001C3ED1">
            <w:pPr>
              <w:pStyle w:val="VPP-Tabletextbold"/>
            </w:pPr>
            <w:r w:rsidRPr="002660C6">
              <w:t>Brothel</w:t>
            </w:r>
          </w:p>
          <w:p w14:paraId="565ABBEB" w14:textId="77777777" w:rsidR="0002536C" w:rsidRPr="002660C6" w:rsidRDefault="0002536C" w:rsidP="0002536C">
            <w:pPr>
              <w:pStyle w:val="VPP-Tabletextbold"/>
            </w:pPr>
            <w:r w:rsidRPr="002660C6">
              <w:t>Camping and caravan park</w:t>
            </w:r>
          </w:p>
          <w:p w14:paraId="71E80261" w14:textId="77777777" w:rsidR="0002536C" w:rsidRPr="002660C6" w:rsidRDefault="0002536C" w:rsidP="0002536C">
            <w:pPr>
              <w:pStyle w:val="VPP-Tabletextbold"/>
            </w:pPr>
            <w:r w:rsidRPr="002660C6">
              <w:t xml:space="preserve">Cemetery </w:t>
            </w:r>
          </w:p>
          <w:p w14:paraId="5AD68CE1" w14:textId="77777777" w:rsidR="0002536C" w:rsidRPr="002660C6" w:rsidRDefault="0002536C" w:rsidP="0002536C">
            <w:pPr>
              <w:pStyle w:val="VPP-Tabletextbold"/>
            </w:pPr>
            <w:r w:rsidRPr="002660C6">
              <w:t>Corrective institution</w:t>
            </w:r>
          </w:p>
          <w:p w14:paraId="32AF696A" w14:textId="77777777" w:rsidR="0012335D" w:rsidRPr="002660C6" w:rsidRDefault="0012335D" w:rsidP="001C3ED1">
            <w:pPr>
              <w:pStyle w:val="VPP-Tabletextbold"/>
            </w:pPr>
            <w:r w:rsidRPr="002660C6">
              <w:t>Crematorium</w:t>
            </w:r>
          </w:p>
          <w:p w14:paraId="34AFDC93" w14:textId="77777777" w:rsidR="007465B6" w:rsidRPr="002660C6" w:rsidRDefault="000A7B16" w:rsidP="001C3ED1">
            <w:pPr>
              <w:pStyle w:val="VPP-Tabletextbold"/>
            </w:pPr>
            <w:r w:rsidRPr="002660C6">
              <w:t>Department store</w:t>
            </w:r>
          </w:p>
          <w:p w14:paraId="77B1F2C1" w14:textId="17E209E2" w:rsidR="0066340F" w:rsidRPr="002660C6" w:rsidRDefault="00095C7D" w:rsidP="001C3ED1">
            <w:pPr>
              <w:pStyle w:val="VPP-Tabletextbold"/>
            </w:pPr>
            <w:r w:rsidRPr="002660C6">
              <w:t>Freeway service centre</w:t>
            </w:r>
          </w:p>
          <w:p w14:paraId="57C3FD6F" w14:textId="14DE7068" w:rsidR="00DC1077" w:rsidRPr="002660C6" w:rsidRDefault="00DC1077" w:rsidP="000E0D8F">
            <w:pPr>
              <w:pStyle w:val="VPP-Tabletextbold"/>
            </w:pPr>
            <w:r w:rsidRPr="002660C6">
              <w:t>Gaming premises</w:t>
            </w:r>
          </w:p>
          <w:p w14:paraId="7C0C30AA" w14:textId="77777777" w:rsidR="000E0D8F" w:rsidRPr="002660C6" w:rsidRDefault="000E0D8F" w:rsidP="000E0D8F">
            <w:pPr>
              <w:pStyle w:val="VPP-Tabletextbold"/>
            </w:pPr>
            <w:r w:rsidRPr="002660C6">
              <w:t xml:space="preserve">Helicopter landing site </w:t>
            </w:r>
          </w:p>
          <w:p w14:paraId="6A63FE0A" w14:textId="77777777" w:rsidR="00187DE7" w:rsidRPr="002660C6" w:rsidRDefault="00187DE7" w:rsidP="00BC26C9">
            <w:pPr>
              <w:pStyle w:val="VPP-Tabletextbold"/>
            </w:pPr>
            <w:r w:rsidRPr="002660C6">
              <w:t>Major sport and recreation facility</w:t>
            </w:r>
          </w:p>
          <w:p w14:paraId="369B4288" w14:textId="77777777" w:rsidR="007742F4" w:rsidRPr="002660C6" w:rsidRDefault="00187DE7" w:rsidP="00BC26C9">
            <w:pPr>
              <w:pStyle w:val="VPP-Tabletextbold"/>
            </w:pPr>
            <w:r w:rsidRPr="002660C6">
              <w:t>Motor racing track</w:t>
            </w:r>
          </w:p>
          <w:p w14:paraId="73593427" w14:textId="1EF0CD13" w:rsidR="00187DE7" w:rsidRPr="002660C6" w:rsidRDefault="007742F4" w:rsidP="00BC26C9">
            <w:pPr>
              <w:pStyle w:val="VPP-Tabletextbold"/>
            </w:pPr>
            <w:r w:rsidRPr="002660C6">
              <w:t>Nightclub</w:t>
            </w:r>
            <w:r w:rsidR="00187DE7" w:rsidRPr="002660C6">
              <w:t xml:space="preserve"> </w:t>
            </w:r>
          </w:p>
          <w:p w14:paraId="7AB3F2B9" w14:textId="77777777" w:rsidR="00F774AA" w:rsidRPr="002660C6" w:rsidRDefault="00F774AA" w:rsidP="00BC26C9">
            <w:pPr>
              <w:pStyle w:val="VPP-Tabletextbold"/>
            </w:pPr>
            <w:r w:rsidRPr="002660C6">
              <w:t>Pleasure boat facility</w:t>
            </w:r>
          </w:p>
          <w:p w14:paraId="6473A4E8" w14:textId="77777777" w:rsidR="00F50AE3" w:rsidRPr="002660C6" w:rsidRDefault="00F50AE3" w:rsidP="00BC26C9">
            <w:pPr>
              <w:pStyle w:val="VPP-Tabletextbold"/>
            </w:pPr>
            <w:r w:rsidRPr="002660C6">
              <w:t>Saleyard</w:t>
            </w:r>
          </w:p>
          <w:p w14:paraId="438A424E" w14:textId="77777777" w:rsidR="00F774AA" w:rsidRPr="002660C6" w:rsidRDefault="00F774AA" w:rsidP="00BC26C9">
            <w:pPr>
              <w:pStyle w:val="VPP-Tabletextbold"/>
            </w:pPr>
            <w:r w:rsidRPr="002660C6">
              <w:t>Transport terminal</w:t>
            </w:r>
          </w:p>
          <w:p w14:paraId="2A1E8500" w14:textId="77777777" w:rsidR="00095C7D" w:rsidRPr="002660C6" w:rsidRDefault="00095C7D" w:rsidP="001C3ED1">
            <w:pPr>
              <w:pStyle w:val="VPP-Tabletextbold"/>
            </w:pPr>
            <w:r w:rsidRPr="002660C6">
              <w:t>Winery</w:t>
            </w:r>
          </w:p>
        </w:tc>
      </w:tr>
    </w:tbl>
    <w:p w14:paraId="2AF91A01" w14:textId="77777777" w:rsidR="007465B6" w:rsidRPr="002660C6" w:rsidRDefault="007B77D6" w:rsidP="00FD5F1E">
      <w:pPr>
        <w:pStyle w:val="VPP-HeadB"/>
      </w:pPr>
      <w:r w:rsidRPr="002660C6">
        <mc:AlternateContent>
          <mc:Choice Requires="wps">
            <w:drawing>
              <wp:anchor distT="0" distB="0" distL="114300" distR="114300" simplePos="0" relativeHeight="251657216" behindDoc="0" locked="0" layoutInCell="1" allowOverlap="1" wp14:anchorId="7980CDB5" wp14:editId="7AE6AFB3">
                <wp:simplePos x="0" y="0"/>
                <wp:positionH relativeFrom="column">
                  <wp:posOffset>-94615</wp:posOffset>
                </wp:positionH>
                <wp:positionV relativeFrom="paragraph">
                  <wp:posOffset>341630</wp:posOffset>
                </wp:positionV>
                <wp:extent cx="731520" cy="373380"/>
                <wp:effectExtent l="0" t="0" r="0" b="7620"/>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A9E1F" w14:textId="125F0723" w:rsidR="003C098B" w:rsidRPr="0078181E" w:rsidRDefault="003C098B" w:rsidP="007974DA">
                            <w:pPr>
                              <w:pStyle w:val="VPP-dateamno"/>
                            </w:pPr>
                            <w:r w:rsidRPr="0078181E">
                              <w:t>--/--/</w:t>
                            </w:r>
                            <w:r>
                              <w:t>2017</w:t>
                            </w:r>
                          </w:p>
                          <w:p w14:paraId="71D10997" w14:textId="55F04182" w:rsidR="003C098B" w:rsidRPr="0078181E" w:rsidRDefault="003C098B" w:rsidP="007974DA">
                            <w:pPr>
                              <w:pStyle w:val="VPP-dateamno"/>
                            </w:pPr>
                            <w:r>
                              <w:t>Proposed 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0CDB5" id="Text Box 23" o:spid="_x0000_s1029" type="#_x0000_t202" style="position:absolute;left:0;text-align:left;margin-left:-7.45pt;margin-top:26.9pt;width:57.6pt;height:2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pbhQIAABY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" stroked="f">
                <v:textbox>
                  <w:txbxContent>
                    <w:p w14:paraId="663A9E1F" w14:textId="125F0723" w:rsidR="003C098B" w:rsidRPr="0078181E" w:rsidRDefault="003C098B" w:rsidP="007974DA">
                      <w:pPr>
                        <w:pStyle w:val="VPP-dateamno"/>
                      </w:pPr>
                      <w:r w:rsidRPr="0078181E">
                        <w:t>--/--/</w:t>
                      </w:r>
                      <w:r>
                        <w:t>2017</w:t>
                      </w:r>
                    </w:p>
                    <w:p w14:paraId="71D10997" w14:textId="55F04182" w:rsidR="003C098B" w:rsidRPr="0078181E" w:rsidRDefault="003C098B" w:rsidP="007974DA">
                      <w:pPr>
                        <w:pStyle w:val="VPP-dateamno"/>
                      </w:pPr>
                      <w:r>
                        <w:t>Proposed C88</w:t>
                      </w:r>
                    </w:p>
                  </w:txbxContent>
                </v:textbox>
              </v:shape>
            </w:pict>
          </mc:Fallback>
        </mc:AlternateContent>
      </w:r>
      <w:r w:rsidR="007465B6" w:rsidRPr="002660C6">
        <w:t>2.0</w:t>
      </w:r>
      <w:r w:rsidR="007465B6" w:rsidRPr="002660C6">
        <w:tab/>
        <w:t>Use of land</w:t>
      </w:r>
    </w:p>
    <w:p w14:paraId="07E29DFD" w14:textId="77777777" w:rsidR="00677318" w:rsidRPr="002660C6" w:rsidRDefault="00677318" w:rsidP="00FD5F1E">
      <w:pPr>
        <w:pStyle w:val="VPP-HeadB"/>
      </w:pPr>
    </w:p>
    <w:p w14:paraId="68146659" w14:textId="3E5A03FD" w:rsidR="004E6DE0" w:rsidRPr="002660C6" w:rsidRDefault="004E6DE0" w:rsidP="00FD5F1E">
      <w:pPr>
        <w:pStyle w:val="VPP-bodytext"/>
        <w:keepNext/>
      </w:pPr>
      <w:r w:rsidRPr="002660C6">
        <w:t>A</w:t>
      </w:r>
      <w:r w:rsidR="007742F4" w:rsidRPr="002660C6">
        <w:t>ll</w:t>
      </w:r>
      <w:r w:rsidRPr="002660C6">
        <w:t xml:space="preserve"> requirement</w:t>
      </w:r>
      <w:r w:rsidR="006F28D9" w:rsidRPr="002660C6">
        <w:t>s</w:t>
      </w:r>
      <w:r w:rsidRPr="002660C6">
        <w:t xml:space="preserve"> in the CDP must be met.</w:t>
      </w:r>
    </w:p>
    <w:p w14:paraId="21A69708" w14:textId="77777777" w:rsidR="00D03C5A" w:rsidRPr="002660C6" w:rsidRDefault="00D03C5A" w:rsidP="001C3ED1">
      <w:pPr>
        <w:pStyle w:val="VPP-bodytext"/>
      </w:pPr>
      <w:r w:rsidRPr="002660C6">
        <w:t>A use must not detrimentally affect the amenity of the neighbourhood, including through the:</w:t>
      </w:r>
    </w:p>
    <w:p w14:paraId="0EFCDCCF" w14:textId="77777777" w:rsidR="00D03C5A" w:rsidRPr="002660C6" w:rsidRDefault="00D03C5A" w:rsidP="001C3ED1">
      <w:pPr>
        <w:pStyle w:val="VPP-Bodytextbullet1"/>
      </w:pPr>
      <w:r w:rsidRPr="002660C6">
        <w:t>Transport of materials, goods or commodities to or from the land.</w:t>
      </w:r>
    </w:p>
    <w:p w14:paraId="15AFAEF1" w14:textId="77777777" w:rsidR="00D03C5A" w:rsidRPr="002660C6" w:rsidRDefault="00D03C5A" w:rsidP="001C3ED1">
      <w:pPr>
        <w:pStyle w:val="VPP-Bodytextbullet1"/>
      </w:pPr>
      <w:r w:rsidRPr="002660C6">
        <w:t>Appearance of any building, works or materials.</w:t>
      </w:r>
    </w:p>
    <w:p w14:paraId="0FD720CE" w14:textId="77777777" w:rsidR="007465B6" w:rsidRPr="002660C6" w:rsidRDefault="00D03C5A" w:rsidP="001C3ED1">
      <w:pPr>
        <w:pStyle w:val="VPP-Bodytextbullet1"/>
      </w:pPr>
      <w:r w:rsidRPr="002660C6">
        <w:t>Emission of noise, artificial light, vibration, smell, fumes, smoke, vapour, steam, soot, ash, dust, wastewater, waste products, grit or oil.</w:t>
      </w:r>
    </w:p>
    <w:p w14:paraId="480B34A5" w14:textId="4533E40B" w:rsidR="00B079D7" w:rsidRPr="002660C6" w:rsidRDefault="00B079D7" w:rsidP="00B079D7">
      <w:pPr>
        <w:pStyle w:val="VPP-Bodytextbullet1"/>
        <w:numPr>
          <w:ilvl w:val="0"/>
          <w:numId w:val="0"/>
        </w:numPr>
        <w:ind w:left="1134"/>
      </w:pPr>
    </w:p>
    <w:p w14:paraId="527E7D5A" w14:textId="475A9665" w:rsidR="00AF6C57" w:rsidRPr="002660C6" w:rsidRDefault="004B2F18" w:rsidP="007639E4">
      <w:pPr>
        <w:autoSpaceDE w:val="0"/>
        <w:autoSpaceDN w:val="0"/>
        <w:adjustRightInd w:val="0"/>
        <w:ind w:left="1134"/>
      </w:pPr>
      <w:r w:rsidRPr="002660C6">
        <w:t>The following application requirements apply to an application for a permit under Clause 37.02, in addition to those specified in Clause 37.02 and elsewhere in the scheme and must accompany an application, as appropriate, to the satisfaction of the responsible authority</w:t>
      </w:r>
      <w:r w:rsidR="00AF6C57" w:rsidRPr="002660C6">
        <w:t>:</w:t>
      </w:r>
    </w:p>
    <w:p w14:paraId="7E5471F8" w14:textId="77777777" w:rsidR="00F52336" w:rsidRPr="002660C6" w:rsidRDefault="00F52336" w:rsidP="00F52336">
      <w:pPr>
        <w:pStyle w:val="VPP-Bodytextbullet1"/>
      </w:pPr>
      <w:r w:rsidRPr="002660C6">
        <w:t>The purpose of the use and the types of activities which will be carried out.</w:t>
      </w:r>
    </w:p>
    <w:p w14:paraId="08A540F7" w14:textId="77777777" w:rsidR="00F52336" w:rsidRPr="002660C6" w:rsidRDefault="00F52336" w:rsidP="00F52336">
      <w:pPr>
        <w:pStyle w:val="VPP-Bodytextbullet1"/>
      </w:pPr>
      <w:r w:rsidRPr="002660C6">
        <w:t>The likely effects, if any, on adjoining land, including noise levels, traffic, the hours of delivery and despatch of goods and materials, hours of operation and light spill, solar access and glare.</w:t>
      </w:r>
    </w:p>
    <w:p w14:paraId="46B9FF99" w14:textId="77777777" w:rsidR="00F52336" w:rsidRPr="002660C6" w:rsidRDefault="00F52336" w:rsidP="00F52336">
      <w:pPr>
        <w:pStyle w:val="VPP-Bodytextbullet1"/>
      </w:pPr>
      <w:r w:rsidRPr="002660C6">
        <w:t>The means of maintaining land not required for immediate use.</w:t>
      </w:r>
    </w:p>
    <w:p w14:paraId="688F6F70" w14:textId="77777777" w:rsidR="00F52336" w:rsidRPr="002660C6" w:rsidRDefault="00F52336" w:rsidP="00F52336">
      <w:pPr>
        <w:pStyle w:val="VPP-Bodytextbullet1"/>
      </w:pPr>
      <w:r w:rsidRPr="002660C6">
        <w:t>If an industry or warehouse:</w:t>
      </w:r>
    </w:p>
    <w:p w14:paraId="61B31A3D" w14:textId="77777777" w:rsidR="00F52336" w:rsidRPr="002660C6" w:rsidRDefault="00F52336" w:rsidP="00F52336">
      <w:pPr>
        <w:pStyle w:val="VPP-bodytextbullet2"/>
      </w:pPr>
      <w:r w:rsidRPr="002660C6">
        <w:t>The type and quantity of goods to be stored, processed or produced.</w:t>
      </w:r>
    </w:p>
    <w:p w14:paraId="2F028E59" w14:textId="77777777" w:rsidR="00F52336" w:rsidRPr="002660C6" w:rsidRDefault="00F52336" w:rsidP="00F52336">
      <w:pPr>
        <w:pStyle w:val="VPP-bodytextbullet2"/>
      </w:pPr>
      <w:r w:rsidRPr="002660C6">
        <w:t>Whether a Works Approval or Waste Discharge Licence is required from the Environment Protection Authority.</w:t>
      </w:r>
    </w:p>
    <w:p w14:paraId="101BAD4C" w14:textId="77777777" w:rsidR="00F52336" w:rsidRPr="002660C6" w:rsidRDefault="00F52336" w:rsidP="00F52336">
      <w:pPr>
        <w:pStyle w:val="VPP-bodytextbullet2"/>
      </w:pPr>
      <w:r w:rsidRPr="002660C6">
        <w:t>Whether a notification under the Occupational Health and Safety (Major Hazard Facilities) Regulations 2000 is required, a licence under the Dangerous Goods Act 1985 is required, or a fire protection quantity under the Dangerous Goods (Storage and Handling) Regulations 2000 is exceeded.</w:t>
      </w:r>
    </w:p>
    <w:p w14:paraId="10D40298" w14:textId="77777777" w:rsidR="00F52336" w:rsidRPr="002660C6" w:rsidRDefault="00F52336" w:rsidP="00F52336">
      <w:pPr>
        <w:pStyle w:val="VPP-bodytextbullet2"/>
      </w:pPr>
      <w:r w:rsidRPr="002660C6">
        <w:t>The likely effects on adjoining land, including air-borne emissions and emissions to land and water.</w:t>
      </w:r>
    </w:p>
    <w:p w14:paraId="5928CBFC" w14:textId="5CECC4E0" w:rsidR="0042401D" w:rsidRPr="002660C6" w:rsidRDefault="0042401D" w:rsidP="0042401D">
      <w:pPr>
        <w:pStyle w:val="VPP-bodytext"/>
      </w:pPr>
      <w:r w:rsidRPr="002660C6">
        <w:lastRenderedPageBreak/>
        <w:t xml:space="preserve">In addition to </w:t>
      </w:r>
      <w:r w:rsidR="00F52336" w:rsidRPr="002660C6">
        <w:t xml:space="preserve">the </w:t>
      </w:r>
      <w:r w:rsidRPr="002660C6">
        <w:t xml:space="preserve">relevant application requirements </w:t>
      </w:r>
      <w:r w:rsidR="00F52336" w:rsidRPr="002660C6">
        <w:t>above</w:t>
      </w:r>
      <w:r w:rsidRPr="002660C6">
        <w:t>, w</w:t>
      </w:r>
      <w:r w:rsidR="00EB6539" w:rsidRPr="002660C6">
        <w:t>here an application to use land for dwellings would result in there being more than 3,000 in the precinct</w:t>
      </w:r>
      <w:r w:rsidRPr="002660C6">
        <w:t>:</w:t>
      </w:r>
      <w:r w:rsidR="00EB6539" w:rsidRPr="002660C6">
        <w:t xml:space="preserve"> </w:t>
      </w:r>
    </w:p>
    <w:p w14:paraId="656510A7" w14:textId="7F653F0E" w:rsidR="00EB6539" w:rsidRPr="002660C6" w:rsidRDefault="0042401D" w:rsidP="0042401D">
      <w:pPr>
        <w:pStyle w:val="VPP-Bodytextbullet1"/>
      </w:pPr>
      <w:r w:rsidRPr="002660C6">
        <w:t>A</w:t>
      </w:r>
      <w:r w:rsidR="00EB6539" w:rsidRPr="002660C6">
        <w:t>n Integrated Network Transport Study that des</w:t>
      </w:r>
      <w:r w:rsidRPr="002660C6">
        <w:t>c</w:t>
      </w:r>
      <w:r w:rsidR="00EB6539" w:rsidRPr="002660C6">
        <w:t>ribes:</w:t>
      </w:r>
    </w:p>
    <w:p w14:paraId="56E173FF" w14:textId="30D1C79D" w:rsidR="00EB6539" w:rsidRPr="002660C6" w:rsidRDefault="00EB6539" w:rsidP="0042401D">
      <w:pPr>
        <w:pStyle w:val="VPP-bodytextbullet2"/>
      </w:pPr>
      <w:r w:rsidRPr="002660C6">
        <w:t xml:space="preserve">the likely effects of the additional dwellings on the local and regional traffic network; and </w:t>
      </w:r>
    </w:p>
    <w:p w14:paraId="711F6727" w14:textId="335673B1" w:rsidR="00EB6539" w:rsidRPr="002660C6" w:rsidRDefault="00EB6539" w:rsidP="0042401D">
      <w:pPr>
        <w:pStyle w:val="VPP-bodytextbullet2"/>
      </w:pPr>
      <w:r w:rsidRPr="002660C6">
        <w:t>The works, services or facilities required to cater for those effects</w:t>
      </w:r>
      <w:r w:rsidR="0042401D" w:rsidRPr="002660C6">
        <w:t xml:space="preserve"> so that the efficiency and safety of the traffic network is maintained</w:t>
      </w:r>
      <w:r w:rsidRPr="002660C6">
        <w:t>; and</w:t>
      </w:r>
    </w:p>
    <w:p w14:paraId="5350ECDD" w14:textId="77777777" w:rsidR="00EB6539" w:rsidRPr="002660C6" w:rsidRDefault="00EB6539" w:rsidP="0042401D">
      <w:pPr>
        <w:pStyle w:val="VPP-bodytextbullet2"/>
      </w:pPr>
      <w:r w:rsidRPr="002660C6">
        <w:t>The proposed method of funding the required works, services or facilities.</w:t>
      </w:r>
    </w:p>
    <w:p w14:paraId="57ED9CDD" w14:textId="77777777" w:rsidR="0042401D" w:rsidRPr="002660C6" w:rsidRDefault="0042401D" w:rsidP="0042401D">
      <w:pPr>
        <w:pStyle w:val="VPP-Bodytextbullet1"/>
      </w:pPr>
      <w:r w:rsidRPr="002660C6">
        <w:t>A Utility Services Report that describes:</w:t>
      </w:r>
    </w:p>
    <w:p w14:paraId="09EEA5A1" w14:textId="4F514DBF" w:rsidR="0042401D" w:rsidRPr="002660C6" w:rsidRDefault="0042401D" w:rsidP="0042401D">
      <w:pPr>
        <w:pStyle w:val="VPP-bodytextbullet2"/>
      </w:pPr>
      <w:r w:rsidRPr="002660C6">
        <w:t>The availability and capacity of the power, drainage, sewer, water and digital networks; and</w:t>
      </w:r>
    </w:p>
    <w:p w14:paraId="69B7E822" w14:textId="318E4A46" w:rsidR="0042401D" w:rsidRPr="002660C6" w:rsidRDefault="0042401D" w:rsidP="0042401D">
      <w:pPr>
        <w:pStyle w:val="VPP-bodytextbullet2"/>
      </w:pPr>
      <w:r w:rsidRPr="002660C6">
        <w:t>Any necessary upgrades to those networks; and</w:t>
      </w:r>
    </w:p>
    <w:p w14:paraId="43B27DBB" w14:textId="5258E68A" w:rsidR="0042401D" w:rsidRPr="002660C6" w:rsidRDefault="0042401D" w:rsidP="0042401D">
      <w:pPr>
        <w:pStyle w:val="VPP-bodytextbullet2"/>
      </w:pPr>
      <w:r w:rsidRPr="002660C6">
        <w:t>The proposed method of funding the upgrade works.</w:t>
      </w:r>
    </w:p>
    <w:p w14:paraId="713CC316" w14:textId="62666C7D" w:rsidR="00EB6539" w:rsidRPr="002660C6" w:rsidRDefault="00CC68BF" w:rsidP="00CC68BF">
      <w:pPr>
        <w:pStyle w:val="VPP-Bodytextbullet1"/>
      </w:pPr>
      <w:r w:rsidRPr="002660C6">
        <w:t xml:space="preserve">A Social Impact Assessment prepared in accordance with </w:t>
      </w:r>
      <w:r w:rsidRPr="002660C6">
        <w:rPr>
          <w:i/>
        </w:rPr>
        <w:t>Preparing Social Impact Assessments: Applicant Guidelines</w:t>
      </w:r>
      <w:r w:rsidRPr="002660C6">
        <w:t xml:space="preserve"> as adopted by Hobsons Bay City Council.</w:t>
      </w:r>
    </w:p>
    <w:p w14:paraId="17CA91F4" w14:textId="080E7342" w:rsidR="007974DA" w:rsidRPr="002660C6" w:rsidRDefault="004B2F18" w:rsidP="007639E4">
      <w:pPr>
        <w:autoSpaceDE w:val="0"/>
        <w:autoSpaceDN w:val="0"/>
        <w:adjustRightInd w:val="0"/>
        <w:ind w:left="1134"/>
      </w:pPr>
      <w:r w:rsidRPr="002660C6">
        <w:t>An application for the use of land is exempt from the notice requirements of Section 52(1)(a), (b) and (d), the decision requirements of Section 64(1), (2) and (3) and the review rights of Section 82(1) of the Act</w:t>
      </w:r>
      <w:r w:rsidR="00F44A02" w:rsidRPr="002660C6">
        <w:t>.</w:t>
      </w:r>
    </w:p>
    <w:p w14:paraId="4FCFFAD0" w14:textId="5535660C" w:rsidR="00233C25" w:rsidRPr="002660C6" w:rsidRDefault="00F52336" w:rsidP="001C3ED1">
      <w:pPr>
        <w:pStyle w:val="VPP-bodytext"/>
      </w:pPr>
      <w:r w:rsidRPr="002660C6">
        <w:t>T</w:t>
      </w:r>
      <w:r w:rsidR="00F76CEC" w:rsidRPr="002660C6">
        <w:t>his does not apply to</w:t>
      </w:r>
      <w:r w:rsidR="00233C25" w:rsidRPr="002660C6">
        <w:t xml:space="preserve"> an application:</w:t>
      </w:r>
    </w:p>
    <w:p w14:paraId="37736F64" w14:textId="3AB58925" w:rsidR="00233C25" w:rsidRPr="002660C6" w:rsidRDefault="00233C25" w:rsidP="00873543">
      <w:pPr>
        <w:pStyle w:val="VPP-Bodytextbullet1"/>
      </w:pPr>
      <w:r w:rsidRPr="002660C6">
        <w:t>to use land for a dwelling; or</w:t>
      </w:r>
    </w:p>
    <w:p w14:paraId="45BF0F54" w14:textId="7BBEEB49" w:rsidR="00F76CEC" w:rsidRPr="002660C6" w:rsidRDefault="00F76CEC" w:rsidP="00873543">
      <w:pPr>
        <w:pStyle w:val="VPP-Bodytextbullet1"/>
      </w:pPr>
      <w:r w:rsidRPr="002660C6">
        <w:t>to use land within 200 metres of the South Melbourne to Brooklyn (PL108) gas transmission pipeline or the Altona to Somerton (PL118) fuel pipeline for a:</w:t>
      </w:r>
    </w:p>
    <w:p w14:paraId="6B174193" w14:textId="72236BA7" w:rsidR="00F76CEC" w:rsidRPr="002660C6" w:rsidRDefault="00F76CEC" w:rsidP="00873543">
      <w:pPr>
        <w:pStyle w:val="VPP-bodytextbullet2"/>
      </w:pPr>
      <w:r w:rsidRPr="002660C6">
        <w:t>Residential aged care facility  </w:t>
      </w:r>
    </w:p>
    <w:p w14:paraId="763B82E2" w14:textId="77777777" w:rsidR="00F76CEC" w:rsidRPr="002660C6" w:rsidRDefault="00F76CEC" w:rsidP="00873543">
      <w:pPr>
        <w:pStyle w:val="VPP-bodytextbullet2"/>
      </w:pPr>
      <w:r w:rsidRPr="002660C6">
        <w:t>Child care centre</w:t>
      </w:r>
    </w:p>
    <w:p w14:paraId="64191A40" w14:textId="77777777" w:rsidR="00F76CEC" w:rsidRPr="002660C6" w:rsidRDefault="00F76CEC" w:rsidP="00873543">
      <w:pPr>
        <w:pStyle w:val="VPP-bodytextbullet2"/>
      </w:pPr>
      <w:r w:rsidRPr="002660C6">
        <w:t>Education centre</w:t>
      </w:r>
    </w:p>
    <w:p w14:paraId="3210F6B9" w14:textId="77777777" w:rsidR="00F76CEC" w:rsidRPr="002660C6" w:rsidRDefault="00F76CEC" w:rsidP="00873543">
      <w:pPr>
        <w:pStyle w:val="VPP-bodytextbullet2"/>
      </w:pPr>
      <w:r w:rsidRPr="002660C6">
        <w:t>Minor sports and recreation facility</w:t>
      </w:r>
    </w:p>
    <w:p w14:paraId="7BF02BDB" w14:textId="7C94DC22" w:rsidR="00F76CEC" w:rsidRPr="002660C6" w:rsidRDefault="00F76CEC" w:rsidP="00873543">
      <w:pPr>
        <w:pStyle w:val="VPP-bodytextbullet2"/>
      </w:pPr>
      <w:r w:rsidRPr="002660C6">
        <w:t>Place of assembly.</w:t>
      </w:r>
    </w:p>
    <w:p w14:paraId="51A02974" w14:textId="639E48F4" w:rsidR="007742F4" w:rsidRPr="002660C6" w:rsidRDefault="004B2F18" w:rsidP="007639E4">
      <w:pPr>
        <w:autoSpaceDE w:val="0"/>
        <w:autoSpaceDN w:val="0"/>
        <w:adjustRightInd w:val="0"/>
        <w:ind w:left="1134"/>
      </w:pPr>
      <w:r w:rsidRPr="002660C6">
        <w:t>The following decision guidelines apply to an application for a permit under Clause 37.02, in addition to those specified in Clause 37.02 and elsewhere in the scheme which must be considered, as appropriate, by the responsible authority</w:t>
      </w:r>
      <w:r w:rsidR="007742F4" w:rsidRPr="002660C6">
        <w:t>:</w:t>
      </w:r>
    </w:p>
    <w:p w14:paraId="4EF1868A" w14:textId="38A9B1F8" w:rsidR="00F52336" w:rsidRPr="002660C6" w:rsidRDefault="00F52336" w:rsidP="007742F4">
      <w:pPr>
        <w:pStyle w:val="VPP-Bodytextbullet1"/>
      </w:pPr>
      <w:r w:rsidRPr="002660C6">
        <w:t xml:space="preserve">The </w:t>
      </w:r>
      <w:r w:rsidR="007742F4" w:rsidRPr="002660C6">
        <w:t xml:space="preserve">CDP for </w:t>
      </w:r>
      <w:r w:rsidRPr="002660C6">
        <w:t xml:space="preserve">Altona </w:t>
      </w:r>
      <w:r w:rsidR="007742F4" w:rsidRPr="002660C6">
        <w:t>North.</w:t>
      </w:r>
    </w:p>
    <w:p w14:paraId="373974C6" w14:textId="23161900" w:rsidR="00F52336" w:rsidRPr="002660C6" w:rsidRDefault="00F52336" w:rsidP="007742F4">
      <w:pPr>
        <w:pStyle w:val="VPP-Bodytextbullet1"/>
      </w:pPr>
      <w:r w:rsidRPr="002660C6">
        <w:t>The effect that existing uses may have on the proposed use.</w:t>
      </w:r>
    </w:p>
    <w:p w14:paraId="3241AC3E" w14:textId="77777777" w:rsidR="00F52336" w:rsidRPr="002660C6" w:rsidRDefault="00F52336" w:rsidP="007742F4">
      <w:pPr>
        <w:pStyle w:val="VPP-Bodytextbullet1"/>
      </w:pPr>
      <w:r w:rsidRPr="002660C6">
        <w:t>If an industry or warehouse, the effect that the use may have on nearby existing or proposed residential areas or other uses which are sensitive to industrial off-site effects.</w:t>
      </w:r>
    </w:p>
    <w:p w14:paraId="5C7D9FDB" w14:textId="0FC3ACEA" w:rsidR="000E5DF2" w:rsidRPr="002660C6" w:rsidRDefault="000E5DF2" w:rsidP="007742F4">
      <w:pPr>
        <w:pStyle w:val="VPP-Bodytextbullet1"/>
      </w:pPr>
      <w:r w:rsidRPr="002660C6">
        <w:t xml:space="preserve">The effect of the use on the amenity of the area and the means of addressing any </w:t>
      </w:r>
      <w:proofErr w:type="spellStart"/>
      <w:r w:rsidRPr="002660C6">
        <w:t>unresaonable</w:t>
      </w:r>
      <w:proofErr w:type="spellEnd"/>
      <w:r w:rsidRPr="002660C6">
        <w:t xml:space="preserve"> impacts.</w:t>
      </w:r>
    </w:p>
    <w:p w14:paraId="485517A2" w14:textId="4D629B76" w:rsidR="007742F4" w:rsidRPr="002660C6" w:rsidRDefault="00905751" w:rsidP="00B31EDA">
      <w:pPr>
        <w:pStyle w:val="VPP-Bodytextbullet1"/>
      </w:pPr>
      <w:r w:rsidRPr="002660C6">
        <w:t xml:space="preserve">In addition to the </w:t>
      </w:r>
      <w:r w:rsidR="00F52336" w:rsidRPr="002660C6">
        <w:t xml:space="preserve">relevant </w:t>
      </w:r>
      <w:r w:rsidRPr="002660C6">
        <w:t xml:space="preserve">decision guidelines </w:t>
      </w:r>
      <w:r w:rsidR="00F52336" w:rsidRPr="002660C6">
        <w:t>above</w:t>
      </w:r>
      <w:r w:rsidRPr="002660C6">
        <w:t>, for an application to use land for a dwelling</w:t>
      </w:r>
      <w:r w:rsidR="007742F4" w:rsidRPr="002660C6">
        <w:t xml:space="preserve"> the responsible authority must consider</w:t>
      </w:r>
      <w:r w:rsidR="00596C13" w:rsidRPr="002660C6">
        <w:t xml:space="preserve"> </w:t>
      </w:r>
      <w:r w:rsidRPr="002660C6">
        <w:t>the capacity of the local and regional traffic networks</w:t>
      </w:r>
      <w:r w:rsidR="00596C13" w:rsidRPr="002660C6">
        <w:t>, local utilities</w:t>
      </w:r>
      <w:r w:rsidRPr="002660C6">
        <w:t xml:space="preserve"> </w:t>
      </w:r>
      <w:r w:rsidR="00596C13" w:rsidRPr="002660C6">
        <w:t xml:space="preserve">and community </w:t>
      </w:r>
      <w:proofErr w:type="spellStart"/>
      <w:r w:rsidR="00596C13" w:rsidRPr="002660C6">
        <w:t>facilties</w:t>
      </w:r>
      <w:proofErr w:type="spellEnd"/>
      <w:r w:rsidR="00596C13" w:rsidRPr="002660C6">
        <w:t xml:space="preserve"> to support the proposed number of dwellings.</w:t>
      </w:r>
    </w:p>
    <w:p w14:paraId="3FFE0B0A" w14:textId="037872A0" w:rsidR="00905751" w:rsidRPr="002660C6" w:rsidRDefault="00905751" w:rsidP="007742F4">
      <w:pPr>
        <w:pStyle w:val="VPP-bodytextbullet2"/>
        <w:numPr>
          <w:ilvl w:val="0"/>
          <w:numId w:val="0"/>
        </w:numPr>
        <w:ind w:left="1418"/>
      </w:pPr>
      <w:r w:rsidRPr="002660C6">
        <w:t xml:space="preserve"> </w:t>
      </w:r>
    </w:p>
    <w:p w14:paraId="73161C0B" w14:textId="5DD136E9" w:rsidR="00677318" w:rsidRPr="002660C6" w:rsidRDefault="007742F4" w:rsidP="00CC7299">
      <w:pPr>
        <w:pStyle w:val="VPP-HeadB"/>
      </w:pPr>
      <w:r w:rsidRPr="002660C6">
        <mc:AlternateContent>
          <mc:Choice Requires="wps">
            <w:drawing>
              <wp:anchor distT="0" distB="0" distL="114300" distR="114300" simplePos="0" relativeHeight="251670528" behindDoc="0" locked="0" layoutInCell="1" allowOverlap="1" wp14:anchorId="4ECD023B" wp14:editId="51916E46">
                <wp:simplePos x="0" y="0"/>
                <wp:positionH relativeFrom="column">
                  <wp:posOffset>-46990</wp:posOffset>
                </wp:positionH>
                <wp:positionV relativeFrom="paragraph">
                  <wp:posOffset>258445</wp:posOffset>
                </wp:positionV>
                <wp:extent cx="731520" cy="373380"/>
                <wp:effectExtent l="0" t="0" r="0" b="762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D84C1" w14:textId="77777777" w:rsidR="003C098B" w:rsidRPr="003B01E8" w:rsidRDefault="003C098B" w:rsidP="007974DA">
                            <w:pPr>
                              <w:pStyle w:val="Header"/>
                              <w:rPr>
                                <w:rFonts w:ascii="Arial" w:hAnsi="Arial" w:cs="Arial"/>
                                <w:b/>
                                <w:sz w:val="12"/>
                                <w:szCs w:val="12"/>
                              </w:rPr>
                            </w:pPr>
                            <w:r w:rsidRPr="003B01E8">
                              <w:rPr>
                                <w:rFonts w:ascii="Arial" w:hAnsi="Arial" w:cs="Arial"/>
                                <w:b/>
                                <w:sz w:val="12"/>
                                <w:szCs w:val="12"/>
                              </w:rPr>
                              <w:t>--/--/2017</w:t>
                            </w:r>
                          </w:p>
                          <w:p w14:paraId="6A6ABBC0" w14:textId="110C063B" w:rsidR="003C098B" w:rsidRPr="003B01E8" w:rsidRDefault="003C098B" w:rsidP="007974DA">
                            <w:pPr>
                              <w:pStyle w:val="Header"/>
                              <w:rPr>
                                <w:rFonts w:ascii="Arial" w:hAnsi="Arial" w:cs="Arial"/>
                                <w:b/>
                                <w:sz w:val="12"/>
                                <w:szCs w:val="12"/>
                              </w:rPr>
                            </w:pPr>
                            <w:r>
                              <w:rPr>
                                <w:rFonts w:ascii="Arial" w:hAnsi="Arial" w:cs="Arial"/>
                                <w:b/>
                                <w:sz w:val="12"/>
                                <w:szCs w:val="12"/>
                              </w:rPr>
                              <w:t xml:space="preserve">Proposed </w:t>
                            </w:r>
                            <w:r w:rsidRPr="003B01E8">
                              <w:rPr>
                                <w:rFonts w:ascii="Arial" w:hAnsi="Arial" w:cs="Arial"/>
                                <w:b/>
                                <w:sz w:val="12"/>
                                <w:szCs w:val="12"/>
                              </w:rPr>
                              <w:t>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D023B" id="_x0000_s1030" type="#_x0000_t202" style="position:absolute;left:0;text-align:left;margin-left:-3.7pt;margin-top:20.35pt;width:57.6pt;height:2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jFhQIAABc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" stroked="f">
                <v:textbox>
                  <w:txbxContent>
                    <w:p w14:paraId="5FCD84C1" w14:textId="77777777" w:rsidR="003C098B" w:rsidRPr="003B01E8" w:rsidRDefault="003C098B" w:rsidP="007974DA">
                      <w:pPr>
                        <w:pStyle w:val="Header"/>
                        <w:rPr>
                          <w:rFonts w:ascii="Arial" w:hAnsi="Arial" w:cs="Arial"/>
                          <w:b/>
                          <w:sz w:val="12"/>
                          <w:szCs w:val="12"/>
                        </w:rPr>
                      </w:pPr>
                      <w:r w:rsidRPr="003B01E8">
                        <w:rPr>
                          <w:rFonts w:ascii="Arial" w:hAnsi="Arial" w:cs="Arial"/>
                          <w:b/>
                          <w:sz w:val="12"/>
                          <w:szCs w:val="12"/>
                        </w:rPr>
                        <w:t>--/--/2017</w:t>
                      </w:r>
                    </w:p>
                    <w:p w14:paraId="6A6ABBC0" w14:textId="110C063B" w:rsidR="003C098B" w:rsidRPr="003B01E8" w:rsidRDefault="003C098B" w:rsidP="007974DA">
                      <w:pPr>
                        <w:pStyle w:val="Header"/>
                        <w:rPr>
                          <w:rFonts w:ascii="Arial" w:hAnsi="Arial" w:cs="Arial"/>
                          <w:b/>
                          <w:sz w:val="12"/>
                          <w:szCs w:val="12"/>
                        </w:rPr>
                      </w:pPr>
                      <w:r>
                        <w:rPr>
                          <w:rFonts w:ascii="Arial" w:hAnsi="Arial" w:cs="Arial"/>
                          <w:b/>
                          <w:sz w:val="12"/>
                          <w:szCs w:val="12"/>
                        </w:rPr>
                        <w:t xml:space="preserve">Proposed </w:t>
                      </w:r>
                      <w:r w:rsidRPr="003B01E8">
                        <w:rPr>
                          <w:rFonts w:ascii="Arial" w:hAnsi="Arial" w:cs="Arial"/>
                          <w:b/>
                          <w:sz w:val="12"/>
                          <w:szCs w:val="12"/>
                        </w:rPr>
                        <w:t>C88</w:t>
                      </w:r>
                    </w:p>
                  </w:txbxContent>
                </v:textbox>
              </v:shape>
            </w:pict>
          </mc:Fallback>
        </mc:AlternateContent>
      </w:r>
      <w:r w:rsidR="007465B6" w:rsidRPr="002660C6">
        <w:t>3.0</w:t>
      </w:r>
      <w:r w:rsidR="007465B6" w:rsidRPr="002660C6">
        <w:tab/>
        <w:t>Subdivision</w:t>
      </w:r>
    </w:p>
    <w:p w14:paraId="27BB0B84" w14:textId="77777777" w:rsidR="00705C54" w:rsidRPr="002660C6" w:rsidRDefault="00705C54" w:rsidP="00705C54">
      <w:pPr>
        <w:pStyle w:val="VPP-Bodytextbullet1"/>
        <w:numPr>
          <w:ilvl w:val="0"/>
          <w:numId w:val="0"/>
        </w:numPr>
        <w:ind w:left="1418" w:hanging="284"/>
      </w:pPr>
      <w:r w:rsidRPr="002660C6">
        <w:t>All requirements in the CDP must be met.</w:t>
      </w:r>
    </w:p>
    <w:p w14:paraId="155CE49D" w14:textId="77777777" w:rsidR="00705C54" w:rsidRPr="002660C6" w:rsidRDefault="00705C54" w:rsidP="00705C54">
      <w:pPr>
        <w:autoSpaceDE w:val="0"/>
        <w:autoSpaceDN w:val="0"/>
        <w:adjustRightInd w:val="0"/>
        <w:ind w:left="1134"/>
      </w:pPr>
    </w:p>
    <w:p w14:paraId="7FC6410B" w14:textId="679AB1D4" w:rsidR="004B2F18" w:rsidRPr="002660C6" w:rsidRDefault="004B2F18" w:rsidP="007639E4">
      <w:pPr>
        <w:autoSpaceDE w:val="0"/>
        <w:autoSpaceDN w:val="0"/>
        <w:adjustRightInd w:val="0"/>
        <w:ind w:left="1134"/>
      </w:pPr>
      <w:r w:rsidRPr="002660C6">
        <w:t>The following application requirements apply to an application for a permit under Clause 37.02, in addition to those specified in Clause 37.02 and elsewhere in the scheme and must accompany an application, as appropriate, to the satisfaction of the responsible authority:</w:t>
      </w:r>
    </w:p>
    <w:p w14:paraId="4CB94160" w14:textId="77777777" w:rsidR="004B2F18" w:rsidRPr="002660C6" w:rsidRDefault="004B2F18" w:rsidP="007639E4">
      <w:pPr>
        <w:autoSpaceDE w:val="0"/>
        <w:autoSpaceDN w:val="0"/>
        <w:adjustRightInd w:val="0"/>
        <w:ind w:left="1134"/>
      </w:pPr>
    </w:p>
    <w:p w14:paraId="13E26B1A" w14:textId="3DA12C86" w:rsidR="004B2F18" w:rsidRPr="002660C6" w:rsidRDefault="004B2F18" w:rsidP="004B2F18">
      <w:pPr>
        <w:pStyle w:val="VPP-Bodytextbullet1"/>
      </w:pPr>
      <w:r w:rsidRPr="002660C6">
        <w:t>Prior to the commencement of any works related to a subdivision, including demolition, on land within 60 metres of South Melbourne to Brooklyn (PL108) gas transmission pipeline or the Altona to Somerton (PL118) fuel pipeline a construction management plan must be submitted to and approved by the responsible authority. The plan must:</w:t>
      </w:r>
    </w:p>
    <w:p w14:paraId="5BE17822" w14:textId="3DA12C86" w:rsidR="00EA146E" w:rsidRPr="002660C6" w:rsidRDefault="00EA146E" w:rsidP="004B2F18">
      <w:pPr>
        <w:pStyle w:val="VPP-Bodytextbullet1"/>
        <w:numPr>
          <w:ilvl w:val="0"/>
          <w:numId w:val="16"/>
        </w:numPr>
      </w:pPr>
      <w:r w:rsidRPr="002660C6">
        <w:t>Prohibit the use of rippers or horizontal directional drills.</w:t>
      </w:r>
    </w:p>
    <w:p w14:paraId="73CA9919" w14:textId="77777777" w:rsidR="00EA146E" w:rsidRPr="002660C6" w:rsidRDefault="00EA146E" w:rsidP="004B2F18">
      <w:pPr>
        <w:pStyle w:val="VPP-Bodytextbullet1"/>
        <w:numPr>
          <w:ilvl w:val="0"/>
          <w:numId w:val="16"/>
        </w:numPr>
      </w:pPr>
      <w:r w:rsidRPr="002660C6">
        <w:t>Set out measures to ensure the protection of the pipelines during construction.</w:t>
      </w:r>
    </w:p>
    <w:p w14:paraId="3E6051BD" w14:textId="77777777" w:rsidR="00EA146E" w:rsidRPr="002660C6" w:rsidRDefault="00EA146E" w:rsidP="004B2F18">
      <w:pPr>
        <w:pStyle w:val="VPP-Bodytextbullet1"/>
        <w:numPr>
          <w:ilvl w:val="0"/>
          <w:numId w:val="16"/>
        </w:numPr>
      </w:pPr>
      <w:r w:rsidRPr="002660C6">
        <w:t>Be endorsed by the operator of the gas or fuel transmission pipeline.</w:t>
      </w:r>
    </w:p>
    <w:p w14:paraId="3ADB8529" w14:textId="77777777" w:rsidR="004B2F18" w:rsidRPr="002660C6" w:rsidRDefault="00EA146E" w:rsidP="004B2F18">
      <w:pPr>
        <w:pStyle w:val="VPP-Bodytextbullet1"/>
        <w:numPr>
          <w:ilvl w:val="0"/>
          <w:numId w:val="16"/>
        </w:numPr>
      </w:pPr>
      <w:r w:rsidRPr="002660C6">
        <w:t>Include any other relevant matter to the satisfaction of the responsible authority.</w:t>
      </w:r>
    </w:p>
    <w:p w14:paraId="47ACB5AA" w14:textId="77777777" w:rsidR="004B2F18" w:rsidRPr="002660C6" w:rsidRDefault="00EA146E" w:rsidP="004B2F18">
      <w:pPr>
        <w:pStyle w:val="VPP-Bodytextbullet1"/>
      </w:pPr>
      <w:r w:rsidRPr="002660C6">
        <w:t>The construction management plan must be implemented to the satisfaction of the responsible authority.</w:t>
      </w:r>
    </w:p>
    <w:p w14:paraId="6CEF9800" w14:textId="6756DF1C" w:rsidR="00C758AE" w:rsidRPr="002660C6" w:rsidRDefault="00EA146E" w:rsidP="007639E4">
      <w:pPr>
        <w:pStyle w:val="VPP-Bodytextbullet1"/>
      </w:pPr>
      <w:r w:rsidRPr="002660C6">
        <w:t xml:space="preserve">The construction management plan may be amended to the satisfaction of the responsible </w:t>
      </w:r>
      <w:proofErr w:type="spellStart"/>
      <w:r w:rsidRPr="002660C6">
        <w:t>authority.</w:t>
      </w:r>
      <w:r w:rsidR="00C758AE" w:rsidRPr="002660C6">
        <w:t>An</w:t>
      </w:r>
      <w:proofErr w:type="spellEnd"/>
      <w:r w:rsidR="00C758AE" w:rsidRPr="002660C6">
        <w:t xml:space="preserve"> application to subdivide land for </w:t>
      </w:r>
      <w:r w:rsidR="000E5DF2" w:rsidRPr="002660C6">
        <w:t xml:space="preserve">an </w:t>
      </w:r>
      <w:proofErr w:type="spellStart"/>
      <w:r w:rsidR="00C758AE" w:rsidRPr="002660C6">
        <w:t>accomodation</w:t>
      </w:r>
      <w:proofErr w:type="spellEnd"/>
      <w:r w:rsidR="000E5DF2" w:rsidRPr="002660C6">
        <w:t xml:space="preserve"> use</w:t>
      </w:r>
      <w:r w:rsidR="00C758AE" w:rsidRPr="002660C6">
        <w:t>, other than an application to subdivide land into lots each containing an existing dwelling or car parking space, must be accompanied by:</w:t>
      </w:r>
    </w:p>
    <w:p w14:paraId="6D48511A" w14:textId="757B59C1" w:rsidR="00C370D3" w:rsidRPr="002660C6" w:rsidRDefault="00C370D3" w:rsidP="007639E4">
      <w:pPr>
        <w:pStyle w:val="VPP-Bodytextbullet1"/>
        <w:numPr>
          <w:ilvl w:val="0"/>
          <w:numId w:val="16"/>
        </w:numPr>
      </w:pPr>
      <w:r w:rsidRPr="002660C6">
        <w:t xml:space="preserve">A land use budget setting out the proposed land use areas or the number of </w:t>
      </w:r>
      <w:r w:rsidR="00C758AE" w:rsidRPr="002660C6">
        <w:t>premises e.g</w:t>
      </w:r>
      <w:r w:rsidRPr="002660C6">
        <w:t>. dwellings in the plan</w:t>
      </w:r>
      <w:r w:rsidR="007B3F0A" w:rsidRPr="002660C6">
        <w:t>, including details about how the development is contributing to the overall target of 3,000 dwellings.</w:t>
      </w:r>
    </w:p>
    <w:p w14:paraId="0A5C470A" w14:textId="68E0C70C" w:rsidR="00C370D3" w:rsidRPr="002660C6" w:rsidRDefault="00C370D3" w:rsidP="007639E4">
      <w:pPr>
        <w:pStyle w:val="VPP-Bodytextbullet1"/>
        <w:numPr>
          <w:ilvl w:val="0"/>
          <w:numId w:val="16"/>
        </w:numPr>
      </w:pPr>
      <w:r w:rsidRPr="002660C6">
        <w:t xml:space="preserve">A plan showing the proposed subdivision in the context of </w:t>
      </w:r>
      <w:r w:rsidR="00677318" w:rsidRPr="002660C6">
        <w:rPr>
          <w:i/>
        </w:rPr>
        <w:t>Plan 3: Future Urban Structure</w:t>
      </w:r>
      <w:r w:rsidR="00677318" w:rsidRPr="002660C6">
        <w:t xml:space="preserve"> </w:t>
      </w:r>
      <w:r w:rsidRPr="002660C6">
        <w:t xml:space="preserve">and </w:t>
      </w:r>
      <w:r w:rsidR="00677318" w:rsidRPr="002660C6">
        <w:t xml:space="preserve">any </w:t>
      </w:r>
      <w:r w:rsidRPr="002660C6">
        <w:t xml:space="preserve">other relevant plan in the CDP. </w:t>
      </w:r>
    </w:p>
    <w:p w14:paraId="1229F96B" w14:textId="2ACBE3B9" w:rsidR="00EA146E" w:rsidRPr="002660C6" w:rsidRDefault="00596C13" w:rsidP="007639E4">
      <w:pPr>
        <w:pStyle w:val="VPP-Bodytextbullet1"/>
        <w:numPr>
          <w:ilvl w:val="0"/>
          <w:numId w:val="16"/>
        </w:numPr>
      </w:pPr>
      <w:r w:rsidRPr="002660C6">
        <w:t>A</w:t>
      </w:r>
      <w:r w:rsidR="00EA146E" w:rsidRPr="002660C6">
        <w:t>n acoustic assessment prepared by a qualified acoustic engineer or other suitably skilled person to the satisfaction of the responsible authority. The acoustic assessment must:</w:t>
      </w:r>
    </w:p>
    <w:p w14:paraId="6614EF48" w14:textId="77777777" w:rsidR="001F72A3" w:rsidRPr="002660C6" w:rsidRDefault="00EA146E" w:rsidP="0052656A">
      <w:pPr>
        <w:pStyle w:val="VPP-bodytextbullet2"/>
        <w:numPr>
          <w:ilvl w:val="2"/>
          <w:numId w:val="17"/>
        </w:numPr>
      </w:pPr>
      <w:r w:rsidRPr="002660C6">
        <w:t xml:space="preserve">Provide an assessment of noise levels on the land taking into account the likely noise levels associated with the </w:t>
      </w:r>
      <w:r w:rsidR="0012335D" w:rsidRPr="002660C6">
        <w:t xml:space="preserve">West Gate Freeway, the </w:t>
      </w:r>
      <w:r w:rsidR="00170826" w:rsidRPr="002660C6">
        <w:t xml:space="preserve">West Gate Tunnel </w:t>
      </w:r>
      <w:r w:rsidR="0012335D" w:rsidRPr="002660C6">
        <w:t xml:space="preserve">and the </w:t>
      </w:r>
      <w:r w:rsidR="005968B3" w:rsidRPr="002660C6">
        <w:t xml:space="preserve">national freight </w:t>
      </w:r>
      <w:r w:rsidR="0012335D" w:rsidRPr="002660C6">
        <w:t>rail line</w:t>
      </w:r>
      <w:r w:rsidR="005968B3" w:rsidRPr="002660C6">
        <w:t xml:space="preserve"> adjoining the northeast corner of the precinct</w:t>
      </w:r>
      <w:r w:rsidRPr="002660C6">
        <w:t>.</w:t>
      </w:r>
    </w:p>
    <w:p w14:paraId="76947468" w14:textId="65084B18" w:rsidR="001F72A3" w:rsidRPr="002660C6" w:rsidRDefault="00EA146E" w:rsidP="001F72A3">
      <w:pPr>
        <w:pStyle w:val="VPP-bodytextbullet2"/>
        <w:numPr>
          <w:ilvl w:val="2"/>
          <w:numId w:val="17"/>
        </w:numPr>
      </w:pPr>
      <w:r w:rsidRPr="002660C6">
        <w:t>Include recommendations for noise attenuation measures designed to achieve the internal bedroom noise limits specified in the requirements in this schedule.</w:t>
      </w:r>
    </w:p>
    <w:p w14:paraId="7B894349" w14:textId="77777777" w:rsidR="001F72A3" w:rsidRPr="002660C6" w:rsidRDefault="00EA146E" w:rsidP="001F72A3">
      <w:pPr>
        <w:pStyle w:val="VPP-bodytextbullet2"/>
        <w:numPr>
          <w:ilvl w:val="2"/>
          <w:numId w:val="17"/>
        </w:numPr>
        <w:ind w:left="1701" w:hanging="283"/>
      </w:pPr>
      <w:r w:rsidRPr="002660C6">
        <w:t>An application to subdivide land must also be accompanied by a design response that addresses the recommendations of the acoustic assessment and minimises the number of buildings requiring architectural noise attenuation treatments.</w:t>
      </w:r>
    </w:p>
    <w:p w14:paraId="27895BD1" w14:textId="5BE73ECE" w:rsidR="00EA146E" w:rsidRPr="002660C6" w:rsidRDefault="00EA146E" w:rsidP="001F72A3">
      <w:pPr>
        <w:pStyle w:val="VPP-bodytextbullet2"/>
        <w:numPr>
          <w:ilvl w:val="2"/>
          <w:numId w:val="17"/>
        </w:numPr>
        <w:ind w:left="1701" w:hanging="283"/>
      </w:pPr>
      <w:r w:rsidRPr="002660C6">
        <w:t>An application for subdivision that includes provision to construct or carry out works for an acoustic wall or other acoustic structure that is not part of a building must also be accompanied by a plan, elevations and other suitable material prepared to the satisfaction of the responsible authority showing:</w:t>
      </w:r>
    </w:p>
    <w:p w14:paraId="5B94160C" w14:textId="77777777" w:rsidR="00EA146E" w:rsidRPr="002660C6" w:rsidRDefault="00EA146E" w:rsidP="001F72A3">
      <w:pPr>
        <w:pStyle w:val="VPP-Bodytextbullet1"/>
        <w:numPr>
          <w:ilvl w:val="0"/>
          <w:numId w:val="16"/>
        </w:numPr>
        <w:ind w:left="1985" w:hanging="425"/>
      </w:pPr>
      <w:r w:rsidRPr="002660C6">
        <w:t>A visually engaging design avoiding the use of a sheer wall on either side of the structure.</w:t>
      </w:r>
    </w:p>
    <w:p w14:paraId="5B1EC23E" w14:textId="77777777" w:rsidR="00EA146E" w:rsidRPr="002660C6" w:rsidRDefault="00EA146E" w:rsidP="001F72A3">
      <w:pPr>
        <w:pStyle w:val="VPP-Bodytextbullet1"/>
        <w:ind w:left="1985" w:hanging="425"/>
      </w:pPr>
      <w:r w:rsidRPr="002660C6">
        <w:t>Landscaping along the interface area of the structure to soften its visual impact.</w:t>
      </w:r>
    </w:p>
    <w:p w14:paraId="3D75FE13" w14:textId="351C9D0C" w:rsidR="001C3ED1" w:rsidRPr="002660C6" w:rsidRDefault="001F72A3" w:rsidP="007639E4">
      <w:pPr>
        <w:autoSpaceDE w:val="0"/>
        <w:autoSpaceDN w:val="0"/>
        <w:adjustRightInd w:val="0"/>
        <w:ind w:left="1134"/>
      </w:pPr>
      <w:r w:rsidRPr="002660C6">
        <w:t>An application for the subdivision of land is exempt from the notice requirements of Section 52(1)(a), (b) and (d), the decision requirements of Section 64(1), (2) and (3) and the review rights of Section 82(1) of the Act</w:t>
      </w:r>
      <w:r w:rsidR="001C3ED1" w:rsidRPr="002660C6">
        <w:t>.</w:t>
      </w:r>
    </w:p>
    <w:p w14:paraId="4C1708E0" w14:textId="6D83183D" w:rsidR="00F76CEC" w:rsidRPr="002660C6" w:rsidRDefault="000E5DF2" w:rsidP="001C3ED1">
      <w:pPr>
        <w:pStyle w:val="VPP-bodytext"/>
      </w:pPr>
      <w:r w:rsidRPr="002660C6">
        <w:t>T</w:t>
      </w:r>
      <w:r w:rsidR="00F76CEC" w:rsidRPr="002660C6">
        <w:t>his does not apply to an application t</w:t>
      </w:r>
      <w:r w:rsidR="00115769" w:rsidRPr="002660C6">
        <w:t xml:space="preserve">hat proposes to locate a street, public open space or trail </w:t>
      </w:r>
      <w:r w:rsidR="00596C13" w:rsidRPr="002660C6">
        <w:t xml:space="preserve">shown </w:t>
      </w:r>
      <w:r w:rsidR="00F76CEC" w:rsidRPr="002660C6">
        <w:t xml:space="preserve">on the </w:t>
      </w:r>
      <w:r w:rsidR="00F5097C" w:rsidRPr="002660C6">
        <w:t xml:space="preserve">subject </w:t>
      </w:r>
      <w:r w:rsidR="00F76CEC" w:rsidRPr="002660C6">
        <w:t xml:space="preserve">lot </w:t>
      </w:r>
      <w:r w:rsidR="00596C13" w:rsidRPr="002660C6">
        <w:t xml:space="preserve">in the CDP to </w:t>
      </w:r>
      <w:r w:rsidR="00F76CEC" w:rsidRPr="002660C6">
        <w:t>another lot not in the same ownership.</w:t>
      </w:r>
    </w:p>
    <w:p w14:paraId="56D6E262" w14:textId="321289B9" w:rsidR="00596C13" w:rsidRPr="002660C6" w:rsidRDefault="001F72A3" w:rsidP="007639E4">
      <w:pPr>
        <w:autoSpaceDE w:val="0"/>
        <w:autoSpaceDN w:val="0"/>
        <w:adjustRightInd w:val="0"/>
        <w:ind w:left="1134"/>
      </w:pPr>
      <w:r w:rsidRPr="002660C6">
        <w:t>The following decision guidelines apply to an application for a permit under Clause 37.02, in addition to those specified in Clause 37.02 and elsewhere in the scheme which must be considered, as appropriate, by the responsible authority</w:t>
      </w:r>
      <w:r w:rsidR="00596C13" w:rsidRPr="002660C6">
        <w:t>:</w:t>
      </w:r>
    </w:p>
    <w:p w14:paraId="2D2B5172" w14:textId="35524CC3" w:rsidR="008A0DD4" w:rsidRPr="002660C6" w:rsidRDefault="00CA7B31" w:rsidP="007639E4">
      <w:pPr>
        <w:pStyle w:val="VPP-Bodytextbullet1"/>
        <w:numPr>
          <w:ilvl w:val="0"/>
          <w:numId w:val="16"/>
        </w:numPr>
      </w:pPr>
      <w:r w:rsidRPr="002660C6">
        <w:t xml:space="preserve">The </w:t>
      </w:r>
      <w:r w:rsidR="00596C13" w:rsidRPr="002660C6">
        <w:t>CDP for Altona North</w:t>
      </w:r>
      <w:r w:rsidRPr="002660C6">
        <w:t>.</w:t>
      </w:r>
    </w:p>
    <w:p w14:paraId="223A3C4E" w14:textId="71E04E8A" w:rsidR="00B34F00" w:rsidRPr="002660C6" w:rsidRDefault="00B34F00" w:rsidP="007639E4">
      <w:pPr>
        <w:pStyle w:val="VPP-Bodytextbullet1"/>
        <w:numPr>
          <w:ilvl w:val="0"/>
          <w:numId w:val="16"/>
        </w:numPr>
      </w:pPr>
      <w:r w:rsidRPr="002660C6">
        <w:t>Whether the subdivision provides for public roads.</w:t>
      </w:r>
    </w:p>
    <w:p w14:paraId="2F2839B4" w14:textId="77777777" w:rsidR="00B34F00" w:rsidRPr="002660C6" w:rsidRDefault="00B34F00" w:rsidP="007639E4">
      <w:pPr>
        <w:pStyle w:val="VPP-Bodytextbullet1"/>
        <w:numPr>
          <w:ilvl w:val="0"/>
          <w:numId w:val="16"/>
        </w:numPr>
      </w:pPr>
      <w:r w:rsidRPr="002660C6">
        <w:t>H</w:t>
      </w:r>
      <w:r w:rsidR="00CA4EBD" w:rsidRPr="002660C6">
        <w:t>ow proposed public roads integra</w:t>
      </w:r>
      <w:r w:rsidRPr="002660C6">
        <w:t xml:space="preserve">te with the </w:t>
      </w:r>
      <w:r w:rsidR="00C77C7E" w:rsidRPr="002660C6">
        <w:t xml:space="preserve">existing and proposed </w:t>
      </w:r>
      <w:r w:rsidRPr="002660C6">
        <w:t>surrounding road network.</w:t>
      </w:r>
    </w:p>
    <w:p w14:paraId="031A056F" w14:textId="77777777" w:rsidR="007465B6" w:rsidRPr="002660C6" w:rsidRDefault="007B77D6" w:rsidP="001C3ED1">
      <w:pPr>
        <w:pStyle w:val="VPP-HeadB"/>
      </w:pPr>
      <w:r w:rsidRPr="002660C6">
        <w:lastRenderedPageBreak/>
        <mc:AlternateContent>
          <mc:Choice Requires="wps">
            <w:drawing>
              <wp:anchor distT="0" distB="0" distL="114300" distR="114300" simplePos="0" relativeHeight="251659264" behindDoc="0" locked="0" layoutInCell="1" allowOverlap="1" wp14:anchorId="755C8081" wp14:editId="7DAB867D">
                <wp:simplePos x="0" y="0"/>
                <wp:positionH relativeFrom="column">
                  <wp:posOffset>-66040</wp:posOffset>
                </wp:positionH>
                <wp:positionV relativeFrom="paragraph">
                  <wp:posOffset>256540</wp:posOffset>
                </wp:positionV>
                <wp:extent cx="701040" cy="350520"/>
                <wp:effectExtent l="0" t="0" r="381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7279B" w14:textId="6C727DAA" w:rsidR="003C098B" w:rsidRPr="0078181E" w:rsidRDefault="003C098B" w:rsidP="007974DA">
                            <w:pPr>
                              <w:pStyle w:val="VPP-dateamno"/>
                            </w:pPr>
                            <w:r w:rsidRPr="0078181E">
                              <w:t>--/--/</w:t>
                            </w:r>
                            <w:r>
                              <w:t>2017</w:t>
                            </w:r>
                          </w:p>
                          <w:p w14:paraId="70473A93" w14:textId="673389EE" w:rsidR="003C098B" w:rsidRPr="0078181E" w:rsidRDefault="003C098B" w:rsidP="007974DA">
                            <w:pPr>
                              <w:pStyle w:val="VPP-dateamno"/>
                            </w:pPr>
                            <w:r>
                              <w:t>Proposed 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8081" id="Text Box 25" o:spid="_x0000_s1031" type="#_x0000_t202" style="position:absolute;left:0;text-align:left;margin-left:-5.2pt;margin-top:20.2pt;width:55.2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1JhAIAABY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" stroked="f">
                <v:textbox>
                  <w:txbxContent>
                    <w:p w14:paraId="21C7279B" w14:textId="6C727DAA" w:rsidR="003C098B" w:rsidRPr="0078181E" w:rsidRDefault="003C098B" w:rsidP="007974DA">
                      <w:pPr>
                        <w:pStyle w:val="VPP-dateamno"/>
                      </w:pPr>
                      <w:r w:rsidRPr="0078181E">
                        <w:t>--/--/</w:t>
                      </w:r>
                      <w:r>
                        <w:t>2017</w:t>
                      </w:r>
                    </w:p>
                    <w:p w14:paraId="70473A93" w14:textId="673389EE" w:rsidR="003C098B" w:rsidRPr="0078181E" w:rsidRDefault="003C098B" w:rsidP="007974DA">
                      <w:pPr>
                        <w:pStyle w:val="VPP-dateamno"/>
                      </w:pPr>
                      <w:r>
                        <w:t>Proposed C88</w:t>
                      </w:r>
                    </w:p>
                  </w:txbxContent>
                </v:textbox>
              </v:shape>
            </w:pict>
          </mc:Fallback>
        </mc:AlternateContent>
      </w:r>
      <w:r w:rsidR="007465B6" w:rsidRPr="002660C6">
        <w:t>4.0</w:t>
      </w:r>
      <w:r w:rsidR="007465B6" w:rsidRPr="002660C6">
        <w:tab/>
        <w:t>Buildings and works</w:t>
      </w:r>
    </w:p>
    <w:p w14:paraId="04FBF6AD" w14:textId="77777777" w:rsidR="00677318" w:rsidRPr="002660C6" w:rsidRDefault="00677318" w:rsidP="008D7F9E">
      <w:pPr>
        <w:pStyle w:val="VPP-HeadB"/>
      </w:pPr>
    </w:p>
    <w:p w14:paraId="4554CE4B" w14:textId="1ECCFB3A" w:rsidR="001F72A3" w:rsidRPr="002660C6" w:rsidRDefault="001F72A3" w:rsidP="007639E4">
      <w:pPr>
        <w:autoSpaceDE w:val="0"/>
        <w:autoSpaceDN w:val="0"/>
        <w:adjustRightInd w:val="0"/>
        <w:ind w:left="1134"/>
      </w:pPr>
      <w:r w:rsidRPr="002660C6">
        <w:t>No permit is required to construct a building or construct or carry out works for the following:</w:t>
      </w:r>
    </w:p>
    <w:p w14:paraId="57DB64A6" w14:textId="50FF3F52" w:rsidR="001F72A3" w:rsidRPr="002660C6" w:rsidRDefault="009A698F" w:rsidP="0012335D">
      <w:pPr>
        <w:pStyle w:val="VPP-Bodytextbullet1"/>
      </w:pPr>
      <w:r w:rsidRPr="002660C6">
        <w:t>O</w:t>
      </w:r>
      <w:r w:rsidR="001F72A3" w:rsidRPr="002660C6">
        <w:t xml:space="preserve">ne dwelling on a lot more than 300 square metres in </w:t>
      </w:r>
      <w:proofErr w:type="spellStart"/>
      <w:r w:rsidR="001F72A3" w:rsidRPr="002660C6">
        <w:t>area.This</w:t>
      </w:r>
      <w:proofErr w:type="spellEnd"/>
      <w:r w:rsidR="001F72A3" w:rsidRPr="002660C6">
        <w:t xml:space="preserve"> does not apply where the dwelling exceeds any of the maximum or preferred heights or setbacks in ‘Table 1 – Sub Precincts: Preferred land use and built form outcomes’ in the CDP.</w:t>
      </w:r>
    </w:p>
    <w:p w14:paraId="00CC9293" w14:textId="643B0AAB" w:rsidR="001F72A3" w:rsidRPr="002660C6" w:rsidRDefault="009A698F" w:rsidP="0012335D">
      <w:pPr>
        <w:pStyle w:val="VPP-Bodytextbullet1"/>
      </w:pPr>
      <w:r w:rsidRPr="002660C6">
        <w:t>A</w:t>
      </w:r>
      <w:r w:rsidR="001F72A3" w:rsidRPr="002660C6">
        <w:t xml:space="preserve"> front fence unless the front fence is within 3 metres of a street and:</w:t>
      </w:r>
    </w:p>
    <w:p w14:paraId="425CB5CD" w14:textId="77777777" w:rsidR="001F72A3" w:rsidRPr="002660C6" w:rsidRDefault="0012335D" w:rsidP="003B449B">
      <w:pPr>
        <w:pStyle w:val="VPP-Bodytextbullet1"/>
        <w:numPr>
          <w:ilvl w:val="0"/>
          <w:numId w:val="16"/>
        </w:numPr>
      </w:pPr>
      <w:r w:rsidRPr="002660C6">
        <w:t>The fence is associated with one dwelling on:</w:t>
      </w:r>
    </w:p>
    <w:p w14:paraId="24ABA0DA" w14:textId="77777777" w:rsidR="009A698F" w:rsidRPr="002660C6" w:rsidRDefault="0012335D" w:rsidP="00694D96">
      <w:pPr>
        <w:pStyle w:val="VPP-Bodytextbullet1"/>
        <w:numPr>
          <w:ilvl w:val="0"/>
          <w:numId w:val="16"/>
        </w:numPr>
        <w:ind w:left="1985"/>
      </w:pPr>
      <w:r w:rsidRPr="002660C6">
        <w:t>A lot of less than 300 square metres</w:t>
      </w:r>
      <w:r w:rsidR="0013571A" w:rsidRPr="002660C6">
        <w:t>.</w:t>
      </w:r>
    </w:p>
    <w:p w14:paraId="0E27464E" w14:textId="674689C2" w:rsidR="0012335D" w:rsidRPr="002660C6" w:rsidRDefault="00677318" w:rsidP="00694D96">
      <w:pPr>
        <w:pStyle w:val="VPP-Bodytextbullet1"/>
        <w:numPr>
          <w:ilvl w:val="0"/>
          <w:numId w:val="16"/>
        </w:numPr>
        <w:ind w:left="1985"/>
      </w:pPr>
      <w:r w:rsidRPr="002660C6">
        <w:t>A lot m</w:t>
      </w:r>
      <w:r w:rsidR="0013571A" w:rsidRPr="002660C6">
        <w:t xml:space="preserve">ore than 300 square metres in area </w:t>
      </w:r>
      <w:r w:rsidRPr="002660C6">
        <w:t xml:space="preserve">on land </w:t>
      </w:r>
      <w:r w:rsidR="0013571A" w:rsidRPr="002660C6">
        <w:t xml:space="preserve">described as 'local road frontages' or </w:t>
      </w:r>
      <w:proofErr w:type="spellStart"/>
      <w:r w:rsidR="0013571A" w:rsidRPr="002660C6">
        <w:t>Blackshaws</w:t>
      </w:r>
      <w:proofErr w:type="spellEnd"/>
      <w:r w:rsidR="0013571A" w:rsidRPr="002660C6">
        <w:t xml:space="preserve"> Road frontage' on </w:t>
      </w:r>
      <w:r w:rsidR="0013571A" w:rsidRPr="002660C6">
        <w:rPr>
          <w:i/>
        </w:rPr>
        <w:t>Plan 4</w:t>
      </w:r>
      <w:r w:rsidRPr="002660C6">
        <w:rPr>
          <w:i/>
        </w:rPr>
        <w:t xml:space="preserve">: </w:t>
      </w:r>
      <w:proofErr w:type="spellStart"/>
      <w:r w:rsidRPr="002660C6">
        <w:rPr>
          <w:i/>
        </w:rPr>
        <w:t>Sub</w:t>
      </w:r>
      <w:r w:rsidR="0013571A" w:rsidRPr="002660C6">
        <w:rPr>
          <w:i/>
        </w:rPr>
        <w:t>Precincts</w:t>
      </w:r>
      <w:proofErr w:type="spellEnd"/>
      <w:r w:rsidRPr="002660C6">
        <w:rPr>
          <w:i/>
        </w:rPr>
        <w:t xml:space="preserve"> Plan</w:t>
      </w:r>
      <w:r w:rsidR="0013571A" w:rsidRPr="002660C6">
        <w:t xml:space="preserve"> in the CDP.</w:t>
      </w:r>
    </w:p>
    <w:p w14:paraId="1E7E8A53" w14:textId="314A5E01" w:rsidR="0012335D" w:rsidRPr="002660C6" w:rsidRDefault="0012335D" w:rsidP="0012335D">
      <w:pPr>
        <w:pStyle w:val="VPP-Bodytextbullet1"/>
      </w:pPr>
      <w:r w:rsidRPr="002660C6">
        <w:t xml:space="preserve">The fence exceeds the maximum height specified in Clause 54.06-2. </w:t>
      </w:r>
    </w:p>
    <w:p w14:paraId="12C79560" w14:textId="604EBD19" w:rsidR="00375372" w:rsidRPr="002660C6" w:rsidRDefault="00375372" w:rsidP="001308C8">
      <w:pPr>
        <w:pStyle w:val="VPP-Bodytextbullet1"/>
      </w:pPr>
      <w:r w:rsidRPr="002660C6">
        <w:t>Construct or carry out works normal to a dwelling.</w:t>
      </w:r>
    </w:p>
    <w:p w14:paraId="18C1A1F8" w14:textId="2568BA92" w:rsidR="00375372" w:rsidRPr="002660C6" w:rsidRDefault="00375372" w:rsidP="00F76CEC">
      <w:pPr>
        <w:pStyle w:val="VPP-Bodytextbullet1"/>
      </w:pPr>
      <w:r w:rsidRPr="002660C6">
        <w:t>Construct or extend an out-building (other than a garage or carport) on a lot provided</w:t>
      </w:r>
      <w:r w:rsidR="008D7F9E" w:rsidRPr="002660C6">
        <w:t xml:space="preserve"> </w:t>
      </w:r>
      <w:r w:rsidRPr="002660C6">
        <w:t>the gross floor area of the out-building does not exceed 10 square metres and the</w:t>
      </w:r>
      <w:r w:rsidR="008D7F9E" w:rsidRPr="002660C6">
        <w:t xml:space="preserve"> </w:t>
      </w:r>
      <w:r w:rsidRPr="002660C6">
        <w:t>maximum building height is not more th</w:t>
      </w:r>
      <w:r w:rsidR="008D7F9E" w:rsidRPr="002660C6">
        <w:t>an 3 metres above ground level.</w:t>
      </w:r>
    </w:p>
    <w:p w14:paraId="1BA6522D" w14:textId="32FD83B1" w:rsidR="0013571A" w:rsidRPr="002660C6" w:rsidRDefault="0013571A" w:rsidP="002322AC">
      <w:pPr>
        <w:pStyle w:val="VPP-Bodytextbullet1"/>
      </w:pPr>
      <w:r w:rsidRPr="002660C6">
        <w:t>Construct one dependent person’s unit on a lot.</w:t>
      </w:r>
    </w:p>
    <w:p w14:paraId="30B52795" w14:textId="77777777" w:rsidR="004415AE" w:rsidRPr="002660C6" w:rsidRDefault="004415AE" w:rsidP="007639E4">
      <w:pPr>
        <w:autoSpaceDE w:val="0"/>
        <w:autoSpaceDN w:val="0"/>
        <w:adjustRightInd w:val="0"/>
        <w:ind w:left="1134"/>
      </w:pPr>
      <w:r w:rsidRPr="002660C6">
        <w:t xml:space="preserve">The following requirements apply to construct a building or construct or carry out works: </w:t>
      </w:r>
    </w:p>
    <w:p w14:paraId="44BF32FD" w14:textId="77777777" w:rsidR="004415AE" w:rsidRPr="002660C6" w:rsidRDefault="004415AE" w:rsidP="007639E4">
      <w:pPr>
        <w:autoSpaceDE w:val="0"/>
        <w:autoSpaceDN w:val="0"/>
        <w:adjustRightInd w:val="0"/>
        <w:ind w:left="1134"/>
      </w:pPr>
    </w:p>
    <w:p w14:paraId="3A9396FA" w14:textId="77777777" w:rsidR="004415AE" w:rsidRPr="002660C6" w:rsidRDefault="004E6DE0" w:rsidP="00BB1FA4">
      <w:pPr>
        <w:pStyle w:val="VPP-Bodytextbullet1"/>
        <w:tabs>
          <w:tab w:val="clear" w:pos="1039"/>
          <w:tab w:val="num" w:pos="1134"/>
        </w:tabs>
        <w:autoSpaceDE w:val="0"/>
        <w:autoSpaceDN w:val="0"/>
        <w:adjustRightInd w:val="0"/>
      </w:pPr>
      <w:r w:rsidRPr="002660C6">
        <w:t>A</w:t>
      </w:r>
      <w:r w:rsidR="005E1F7A" w:rsidRPr="002660C6">
        <w:t>ll</w:t>
      </w:r>
      <w:r w:rsidRPr="002660C6">
        <w:t xml:space="preserve"> requirement</w:t>
      </w:r>
      <w:r w:rsidR="005E1F7A" w:rsidRPr="002660C6">
        <w:t>s</w:t>
      </w:r>
      <w:r w:rsidRPr="002660C6">
        <w:t xml:space="preserve"> in the CDP must be met.</w:t>
      </w:r>
    </w:p>
    <w:p w14:paraId="51DC0C79" w14:textId="77777777" w:rsidR="004415AE" w:rsidRPr="002660C6" w:rsidRDefault="0013571A" w:rsidP="00CE0C9A">
      <w:pPr>
        <w:pStyle w:val="VPP-Bodytextbullet1"/>
        <w:tabs>
          <w:tab w:val="clear" w:pos="1039"/>
          <w:tab w:val="num" w:pos="1134"/>
        </w:tabs>
        <w:autoSpaceDE w:val="0"/>
        <w:autoSpaceDN w:val="0"/>
        <w:adjustRightInd w:val="0"/>
      </w:pPr>
      <w:r w:rsidRPr="002660C6">
        <w:t>A development of one dwelling on a lot must meet the requirements of Clause 54.</w:t>
      </w:r>
    </w:p>
    <w:p w14:paraId="7470BD6C" w14:textId="77777777" w:rsidR="004415AE" w:rsidRPr="002660C6" w:rsidRDefault="008D7F9E" w:rsidP="00FB49BA">
      <w:pPr>
        <w:pStyle w:val="VPP-Bodytextbullet1"/>
        <w:tabs>
          <w:tab w:val="clear" w:pos="1039"/>
          <w:tab w:val="num" w:pos="1134"/>
        </w:tabs>
        <w:autoSpaceDE w:val="0"/>
        <w:autoSpaceDN w:val="0"/>
        <w:adjustRightInd w:val="0"/>
      </w:pPr>
      <w:r w:rsidRPr="002660C6">
        <w:t xml:space="preserve">A development </w:t>
      </w:r>
      <w:r w:rsidR="0013571A" w:rsidRPr="002660C6">
        <w:t xml:space="preserve">of more than one dwelling on a lot </w:t>
      </w:r>
      <w:r w:rsidRPr="002660C6">
        <w:t>must meet the requirements of Clause 55. This does not apply to a development of five or more storeys, excluding a basement.</w:t>
      </w:r>
    </w:p>
    <w:p w14:paraId="2B1D3C49" w14:textId="77777777" w:rsidR="004415AE" w:rsidRPr="002660C6" w:rsidRDefault="008C6A31" w:rsidP="00104E07">
      <w:pPr>
        <w:pStyle w:val="VPP-Bodytextbullet1"/>
        <w:tabs>
          <w:tab w:val="clear" w:pos="1039"/>
          <w:tab w:val="num" w:pos="1134"/>
        </w:tabs>
        <w:autoSpaceDE w:val="0"/>
        <w:autoSpaceDN w:val="0"/>
        <w:adjustRightInd w:val="0"/>
      </w:pPr>
      <w:r w:rsidRPr="002660C6">
        <w:t xml:space="preserve">A development of five or more storeys, excluding a basement, must meet the objectives of the Design Guidelines for Higher Density Residential Development (Department of Sustainability and Environment 2004) </w:t>
      </w:r>
    </w:p>
    <w:p w14:paraId="135E494A" w14:textId="77777777" w:rsidR="004415AE" w:rsidRPr="002660C6" w:rsidRDefault="005143BC" w:rsidP="000946E0">
      <w:pPr>
        <w:pStyle w:val="VPP-Bodytextbullet1"/>
        <w:tabs>
          <w:tab w:val="clear" w:pos="1039"/>
          <w:tab w:val="num" w:pos="1134"/>
        </w:tabs>
        <w:autoSpaceDE w:val="0"/>
        <w:autoSpaceDN w:val="0"/>
        <w:adjustRightInd w:val="0"/>
      </w:pPr>
      <w:r w:rsidRPr="002660C6">
        <w:t xml:space="preserve">The height of a residential </w:t>
      </w:r>
      <w:r w:rsidR="00CD0250" w:rsidRPr="002660C6">
        <w:t>b</w:t>
      </w:r>
      <w:r w:rsidR="00DB3591" w:rsidRPr="002660C6">
        <w:t>uilding</w:t>
      </w:r>
      <w:r w:rsidRPr="002660C6">
        <w:t xml:space="preserve"> or multi-dwelling building</w:t>
      </w:r>
      <w:r w:rsidR="00DB3591" w:rsidRPr="002660C6">
        <w:t xml:space="preserve"> within 60 metres </w:t>
      </w:r>
      <w:r w:rsidR="00CD0250" w:rsidRPr="002660C6">
        <w:t xml:space="preserve">of </w:t>
      </w:r>
      <w:r w:rsidR="003A0B46" w:rsidRPr="002660C6">
        <w:t xml:space="preserve">the </w:t>
      </w:r>
      <w:r w:rsidR="00CD0250" w:rsidRPr="002660C6">
        <w:t xml:space="preserve">South Melbourne to Brooklyn (PL108) gas transmission pipeline or the Altona to Somerton (PL118) fuel pipeline must not </w:t>
      </w:r>
      <w:r w:rsidR="003A0B46" w:rsidRPr="002660C6">
        <w:t xml:space="preserve">exceed </w:t>
      </w:r>
      <w:r w:rsidR="0013571A" w:rsidRPr="002660C6">
        <w:t>10.4 metres</w:t>
      </w:r>
      <w:r w:rsidR="00CD0250" w:rsidRPr="002660C6">
        <w:t>.</w:t>
      </w:r>
    </w:p>
    <w:p w14:paraId="1FA6A6C6" w14:textId="232E5907" w:rsidR="00E10F56" w:rsidRPr="002660C6" w:rsidRDefault="00E10F56" w:rsidP="000946E0">
      <w:pPr>
        <w:pStyle w:val="VPP-Bodytextbullet1"/>
        <w:tabs>
          <w:tab w:val="clear" w:pos="1039"/>
          <w:tab w:val="num" w:pos="1134"/>
        </w:tabs>
        <w:autoSpaceDE w:val="0"/>
        <w:autoSpaceDN w:val="0"/>
        <w:adjustRightInd w:val="0"/>
      </w:pPr>
      <w:r w:rsidRPr="002660C6">
        <w:t xml:space="preserve">Prior to the commencement of any building or works, including demolition, on land within 60 metres of </w:t>
      </w:r>
      <w:r w:rsidR="00CD0250" w:rsidRPr="002660C6">
        <w:t>South Melbourne to Brooklyn (PL108) gas transmission pipeline or the Altona to Somerton (PL118) fuel</w:t>
      </w:r>
      <w:r w:rsidRPr="002660C6">
        <w:t xml:space="preserve"> </w:t>
      </w:r>
      <w:r w:rsidR="00CD0250" w:rsidRPr="002660C6">
        <w:t xml:space="preserve">pipeline </w:t>
      </w:r>
      <w:r w:rsidRPr="002660C6">
        <w:t>a construction management plan must be submitted to and approved by the responsible authority. The plan must:</w:t>
      </w:r>
    </w:p>
    <w:p w14:paraId="5758CC46" w14:textId="77777777" w:rsidR="00E10F56" w:rsidRPr="002660C6" w:rsidRDefault="00E10F56" w:rsidP="004415AE">
      <w:pPr>
        <w:pStyle w:val="VPP-Bodytextbullet1"/>
        <w:numPr>
          <w:ilvl w:val="0"/>
          <w:numId w:val="16"/>
        </w:numPr>
      </w:pPr>
      <w:r w:rsidRPr="002660C6">
        <w:t>Prohibit the use of rippers or horizontal directional drills.</w:t>
      </w:r>
    </w:p>
    <w:p w14:paraId="04A18B2D" w14:textId="77777777" w:rsidR="00E10F56" w:rsidRPr="002660C6" w:rsidRDefault="00E10F56" w:rsidP="004415AE">
      <w:pPr>
        <w:pStyle w:val="VPP-Bodytextbullet1"/>
        <w:numPr>
          <w:ilvl w:val="0"/>
          <w:numId w:val="16"/>
        </w:numPr>
      </w:pPr>
      <w:r w:rsidRPr="002660C6">
        <w:t>Set out measures to ensure the protection of the pipelines during construction</w:t>
      </w:r>
      <w:r w:rsidR="00CD0250" w:rsidRPr="002660C6">
        <w:t>.</w:t>
      </w:r>
    </w:p>
    <w:p w14:paraId="4464E67C" w14:textId="77777777" w:rsidR="00E10F56" w:rsidRPr="002660C6" w:rsidRDefault="00E10F56" w:rsidP="004415AE">
      <w:pPr>
        <w:pStyle w:val="VPP-Bodytextbullet1"/>
        <w:numPr>
          <w:ilvl w:val="0"/>
          <w:numId w:val="16"/>
        </w:numPr>
      </w:pPr>
      <w:r w:rsidRPr="002660C6">
        <w:t>Be endorsed by the operator of the gas or fuel transmission pipeline.</w:t>
      </w:r>
    </w:p>
    <w:p w14:paraId="6DEAF22B" w14:textId="77777777" w:rsidR="00E10F56" w:rsidRPr="002660C6" w:rsidRDefault="00E10F56" w:rsidP="004415AE">
      <w:pPr>
        <w:pStyle w:val="VPP-Bodytextbullet1"/>
        <w:numPr>
          <w:ilvl w:val="0"/>
          <w:numId w:val="16"/>
        </w:numPr>
      </w:pPr>
      <w:r w:rsidRPr="002660C6">
        <w:t>Include any other relevant matter to the satisfaction of the responsible authority.</w:t>
      </w:r>
    </w:p>
    <w:p w14:paraId="1C3CE0B8" w14:textId="77777777" w:rsidR="004415AE" w:rsidRPr="002660C6" w:rsidRDefault="00E10F56" w:rsidP="00AC5B5D">
      <w:pPr>
        <w:pStyle w:val="VPP-Bodytextbullet1"/>
        <w:tabs>
          <w:tab w:val="clear" w:pos="1039"/>
          <w:tab w:val="num" w:pos="1134"/>
        </w:tabs>
        <w:autoSpaceDE w:val="0"/>
        <w:autoSpaceDN w:val="0"/>
        <w:adjustRightInd w:val="0"/>
      </w:pPr>
      <w:r w:rsidRPr="002660C6">
        <w:t>The construction management plan must be implemented to the satisfaction of the responsible authority.</w:t>
      </w:r>
    </w:p>
    <w:p w14:paraId="0F23AA27" w14:textId="77777777" w:rsidR="004415AE" w:rsidRPr="002660C6" w:rsidRDefault="00E10F56" w:rsidP="00B17F78">
      <w:pPr>
        <w:pStyle w:val="VPP-Bodytextbullet1"/>
        <w:tabs>
          <w:tab w:val="clear" w:pos="1039"/>
          <w:tab w:val="num" w:pos="1134"/>
        </w:tabs>
        <w:autoSpaceDE w:val="0"/>
        <w:autoSpaceDN w:val="0"/>
        <w:adjustRightInd w:val="0"/>
      </w:pPr>
      <w:r w:rsidRPr="002660C6">
        <w:t>The construction management plan may be amended to the satisfaction of the responsible</w:t>
      </w:r>
      <w:r w:rsidR="00CD0250" w:rsidRPr="002660C6">
        <w:t xml:space="preserve"> </w:t>
      </w:r>
      <w:r w:rsidRPr="002660C6">
        <w:t>authority.</w:t>
      </w:r>
    </w:p>
    <w:p w14:paraId="4EF300E7" w14:textId="66434327" w:rsidR="00117E30" w:rsidRPr="002660C6" w:rsidRDefault="00117E30" w:rsidP="00B17F78">
      <w:pPr>
        <w:pStyle w:val="VPP-Bodytextbullet1"/>
        <w:tabs>
          <w:tab w:val="clear" w:pos="1039"/>
          <w:tab w:val="num" w:pos="1134"/>
        </w:tabs>
        <w:autoSpaceDE w:val="0"/>
        <w:autoSpaceDN w:val="0"/>
        <w:adjustRightInd w:val="0"/>
      </w:pPr>
      <w:r w:rsidRPr="002660C6">
        <w:t>A permit to construct a building or carry out works must require a construction management plan to</w:t>
      </w:r>
      <w:r w:rsidR="001721C4" w:rsidRPr="002660C6">
        <w:t>, in addition to any other relevant matter,</w:t>
      </w:r>
      <w:r w:rsidRPr="002660C6">
        <w:t xml:space="preserve"> protect and imple</w:t>
      </w:r>
      <w:r w:rsidR="00E45DF6" w:rsidRPr="002660C6">
        <w:t>m</w:t>
      </w:r>
      <w:r w:rsidRPr="002660C6">
        <w:t>ent the following matters as relevant:</w:t>
      </w:r>
    </w:p>
    <w:p w14:paraId="01810C35" w14:textId="5C919879" w:rsidR="00117E30" w:rsidRPr="002660C6" w:rsidRDefault="00117E30" w:rsidP="004415AE">
      <w:pPr>
        <w:pStyle w:val="VPP-Bodytextbullet1"/>
        <w:numPr>
          <w:ilvl w:val="0"/>
          <w:numId w:val="16"/>
        </w:numPr>
      </w:pPr>
      <w:r w:rsidRPr="002660C6">
        <w:t xml:space="preserve">The disused fuel transmission pipeline under </w:t>
      </w:r>
      <w:proofErr w:type="spellStart"/>
      <w:r w:rsidRPr="002660C6">
        <w:t>Blackshaws</w:t>
      </w:r>
      <w:proofErr w:type="spellEnd"/>
      <w:r w:rsidRPr="002660C6">
        <w:t xml:space="preserve"> Road</w:t>
      </w:r>
      <w:r w:rsidR="00AB5A36" w:rsidRPr="002660C6">
        <w:t>.</w:t>
      </w:r>
    </w:p>
    <w:p w14:paraId="2B29B546" w14:textId="04BE876C" w:rsidR="00117E30" w:rsidRPr="002660C6" w:rsidRDefault="00117E30" w:rsidP="004415AE">
      <w:pPr>
        <w:pStyle w:val="VPP-Bodytextbullet1"/>
        <w:numPr>
          <w:ilvl w:val="0"/>
          <w:numId w:val="16"/>
        </w:numPr>
      </w:pPr>
      <w:r w:rsidRPr="002660C6">
        <w:lastRenderedPageBreak/>
        <w:t xml:space="preserve">The mobile telecommunications tower </w:t>
      </w:r>
      <w:r w:rsidR="00E45DF6" w:rsidRPr="002660C6">
        <w:t xml:space="preserve">near the northern boundary of 278 </w:t>
      </w:r>
      <w:proofErr w:type="spellStart"/>
      <w:r w:rsidR="00E45DF6" w:rsidRPr="002660C6">
        <w:t>Blackshaws</w:t>
      </w:r>
      <w:proofErr w:type="spellEnd"/>
      <w:r w:rsidR="00E45DF6" w:rsidRPr="002660C6">
        <w:t xml:space="preserve"> Road and the southern boundary of 40-68 Kyle Road</w:t>
      </w:r>
      <w:r w:rsidR="00AB5A36" w:rsidRPr="002660C6">
        <w:t>.</w:t>
      </w:r>
    </w:p>
    <w:p w14:paraId="1B10BBF6" w14:textId="0C10191F" w:rsidR="003F4A62" w:rsidRPr="002660C6" w:rsidRDefault="00E45DF6" w:rsidP="004415AE">
      <w:pPr>
        <w:pStyle w:val="VPP-Bodytextbullet1"/>
        <w:numPr>
          <w:ilvl w:val="0"/>
          <w:numId w:val="16"/>
        </w:numPr>
      </w:pPr>
      <w:r w:rsidRPr="002660C6">
        <w:t>The elimination, containment and management of weeds on the site</w:t>
      </w:r>
      <w:r w:rsidR="00AB5A36" w:rsidRPr="002660C6">
        <w:t>.</w:t>
      </w:r>
    </w:p>
    <w:p w14:paraId="3FFAAC73" w14:textId="2E6F4F36" w:rsidR="00E45DF6" w:rsidRPr="002660C6" w:rsidRDefault="003F4A62" w:rsidP="004415AE">
      <w:pPr>
        <w:pStyle w:val="VPP-Bodytextbullet1"/>
        <w:numPr>
          <w:ilvl w:val="0"/>
          <w:numId w:val="16"/>
        </w:numPr>
      </w:pPr>
      <w:r w:rsidRPr="002660C6">
        <w:t>Protection of, and maintenance of access to, the Brooklyn Main Trunk Sewer</w:t>
      </w:r>
      <w:r w:rsidR="00E45DF6" w:rsidRPr="002660C6">
        <w:t>.</w:t>
      </w:r>
    </w:p>
    <w:p w14:paraId="6B0C9812" w14:textId="1A4EF5D6" w:rsidR="001E55C1" w:rsidRPr="002660C6" w:rsidRDefault="00B71D23" w:rsidP="001E55C1">
      <w:pPr>
        <w:pStyle w:val="VPP-bodytext"/>
      </w:pPr>
      <w:r w:rsidRPr="002660C6">
        <w:t>The following application requirements apply to an application for a permit under Clause 37.02, in addition to those specified in Clause 37.02 and elsewhere in the scheme and must accompany an application, as appropriate, to the satisfaction of the responsible authority:</w:t>
      </w:r>
      <w:r w:rsidR="001E55C1" w:rsidRPr="002660C6">
        <w:t xml:space="preserve">: </w:t>
      </w:r>
    </w:p>
    <w:p w14:paraId="13876605" w14:textId="77777777" w:rsidR="001E55C1" w:rsidRPr="002660C6" w:rsidRDefault="001E55C1" w:rsidP="001E55C1">
      <w:pPr>
        <w:pStyle w:val="VPP-Bodytextbullet1"/>
      </w:pPr>
      <w:r w:rsidRPr="002660C6">
        <w:t xml:space="preserve">A plan drawn to scale which shows: </w:t>
      </w:r>
    </w:p>
    <w:p w14:paraId="6E184F31" w14:textId="77777777" w:rsidR="001E55C1" w:rsidRPr="002660C6" w:rsidRDefault="001E55C1" w:rsidP="001E55C1">
      <w:pPr>
        <w:pStyle w:val="VPP-bodytextbullet2"/>
      </w:pPr>
      <w:r w:rsidRPr="002660C6">
        <w:t xml:space="preserve">The boundaries and dimensions of the site. </w:t>
      </w:r>
    </w:p>
    <w:p w14:paraId="5F63F5CC" w14:textId="77777777" w:rsidR="001E55C1" w:rsidRPr="002660C6" w:rsidRDefault="001E55C1" w:rsidP="001E55C1">
      <w:pPr>
        <w:pStyle w:val="VPP-bodytextbullet2"/>
      </w:pPr>
      <w:r w:rsidRPr="002660C6">
        <w:t xml:space="preserve">Adjoining roads. </w:t>
      </w:r>
    </w:p>
    <w:p w14:paraId="4BDA5257" w14:textId="77777777" w:rsidR="001E55C1" w:rsidRPr="002660C6" w:rsidRDefault="001E55C1" w:rsidP="001E55C1">
      <w:pPr>
        <w:pStyle w:val="VPP-bodytextbullet2"/>
      </w:pPr>
      <w:r w:rsidRPr="002660C6">
        <w:t xml:space="preserve">The location, height and purpose of buildings and works on adjoining land. </w:t>
      </w:r>
    </w:p>
    <w:p w14:paraId="39A83482" w14:textId="77777777" w:rsidR="001E55C1" w:rsidRPr="002660C6" w:rsidRDefault="001E55C1" w:rsidP="001E55C1">
      <w:pPr>
        <w:pStyle w:val="VPP-bodytextbullet2"/>
      </w:pPr>
      <w:r w:rsidRPr="002660C6">
        <w:t xml:space="preserve">Relevant ground levels. </w:t>
      </w:r>
    </w:p>
    <w:p w14:paraId="07482441" w14:textId="77777777" w:rsidR="001E55C1" w:rsidRPr="002660C6" w:rsidRDefault="001E55C1" w:rsidP="001E55C1">
      <w:pPr>
        <w:pStyle w:val="VPP-bodytextbullet2"/>
      </w:pPr>
      <w:r w:rsidRPr="002660C6">
        <w:t xml:space="preserve">The layout of existing and proposed buildings and works. </w:t>
      </w:r>
    </w:p>
    <w:p w14:paraId="785D28BD" w14:textId="77777777" w:rsidR="001E55C1" w:rsidRPr="002660C6" w:rsidRDefault="001E55C1" w:rsidP="001E55C1">
      <w:pPr>
        <w:pStyle w:val="VPP-bodytextbullet2"/>
      </w:pPr>
      <w:r w:rsidRPr="002660C6">
        <w:t xml:space="preserve">All driveway, car parking and loading areas. </w:t>
      </w:r>
    </w:p>
    <w:p w14:paraId="32FD90DA" w14:textId="77777777" w:rsidR="001E55C1" w:rsidRPr="002660C6" w:rsidRDefault="001E55C1" w:rsidP="001E55C1">
      <w:pPr>
        <w:pStyle w:val="VPP-bodytextbullet2"/>
      </w:pPr>
      <w:r w:rsidRPr="002660C6">
        <w:t xml:space="preserve">Proposed landscape areas. </w:t>
      </w:r>
    </w:p>
    <w:p w14:paraId="2167A229" w14:textId="77777777" w:rsidR="001E55C1" w:rsidRPr="002660C6" w:rsidRDefault="001E55C1" w:rsidP="001E55C1">
      <w:pPr>
        <w:pStyle w:val="VPP-bodytextbullet2"/>
      </w:pPr>
      <w:r w:rsidRPr="002660C6">
        <w:t xml:space="preserve">All external storage and waste treatment areas. </w:t>
      </w:r>
    </w:p>
    <w:p w14:paraId="68474486" w14:textId="77777777" w:rsidR="001E55C1" w:rsidRPr="002660C6" w:rsidRDefault="001E55C1" w:rsidP="001E55C1">
      <w:pPr>
        <w:pStyle w:val="VPP-bodytextbullet2"/>
      </w:pPr>
      <w:r w:rsidRPr="002660C6">
        <w:t xml:space="preserve">Areas not required for immediate use. </w:t>
      </w:r>
    </w:p>
    <w:p w14:paraId="65C3D338" w14:textId="77777777" w:rsidR="00677318" w:rsidRPr="002660C6" w:rsidRDefault="001E55C1" w:rsidP="001E55C1">
      <w:pPr>
        <w:pStyle w:val="VPP-Bodytextbullet1"/>
      </w:pPr>
      <w:r w:rsidRPr="002660C6">
        <w:t xml:space="preserve">Elevation drawings to scale showing the </w:t>
      </w:r>
      <w:r w:rsidR="001721C4" w:rsidRPr="002660C6">
        <w:t xml:space="preserve">design, </w:t>
      </w:r>
      <w:r w:rsidRPr="002660C6">
        <w:t xml:space="preserve">colour and materials of all buildings and works. </w:t>
      </w:r>
    </w:p>
    <w:p w14:paraId="4B71191F" w14:textId="248AEDBA" w:rsidR="001E55C1" w:rsidRPr="002660C6" w:rsidRDefault="001E55C1" w:rsidP="001E55C1">
      <w:pPr>
        <w:pStyle w:val="VPP-Bodytextbullet1"/>
      </w:pPr>
      <w:r w:rsidRPr="002660C6">
        <w:t xml:space="preserve">Construction details of all drainage works, driveways, vehicle parking and loading areas. </w:t>
      </w:r>
    </w:p>
    <w:p w14:paraId="69319604" w14:textId="77777777" w:rsidR="001E55C1" w:rsidRPr="002660C6" w:rsidRDefault="001E55C1" w:rsidP="001E55C1">
      <w:pPr>
        <w:pStyle w:val="VPP-Bodytextbullet1"/>
      </w:pPr>
      <w:r w:rsidRPr="002660C6">
        <w:t xml:space="preserve">A landscape layout which includes the description of vegetation to be planted, the surfaces to be constructed, site works specification and method of preparing, draining, watering and maintaining the landscape area. </w:t>
      </w:r>
    </w:p>
    <w:p w14:paraId="4915B7BD" w14:textId="260A8271" w:rsidR="0038557F" w:rsidRPr="002660C6" w:rsidRDefault="00AE4222" w:rsidP="00AE4222">
      <w:pPr>
        <w:pStyle w:val="VPP-bodytext"/>
      </w:pPr>
      <w:r w:rsidRPr="002660C6">
        <w:t>A</w:t>
      </w:r>
      <w:r w:rsidR="001C3ED1" w:rsidRPr="002660C6">
        <w:t xml:space="preserve">n application to </w:t>
      </w:r>
      <w:r w:rsidR="0038557F" w:rsidRPr="002660C6">
        <w:t xml:space="preserve">construct a building, carry out works for </w:t>
      </w:r>
      <w:r w:rsidR="00020EA6" w:rsidRPr="002660C6">
        <w:t xml:space="preserve">an </w:t>
      </w:r>
      <w:r w:rsidR="0038557F" w:rsidRPr="002660C6">
        <w:t>accomodation</w:t>
      </w:r>
      <w:r w:rsidRPr="002660C6">
        <w:t xml:space="preserve"> </w:t>
      </w:r>
      <w:r w:rsidR="00020EA6" w:rsidRPr="002660C6">
        <w:t xml:space="preserve">use </w:t>
      </w:r>
      <w:r w:rsidRPr="002660C6">
        <w:t>must be accompanied by a</w:t>
      </w:r>
      <w:r w:rsidR="0038557F" w:rsidRPr="002660C6">
        <w:t>n acoustic assessment prepared by a qualified acoustic engineer or other suitably skilled person to the satisfaction of the responsible authority. The acoustic assessment must:</w:t>
      </w:r>
    </w:p>
    <w:p w14:paraId="6136ABB2" w14:textId="003F63FB" w:rsidR="0038557F" w:rsidRPr="002660C6" w:rsidRDefault="0038557F" w:rsidP="00EA146E">
      <w:pPr>
        <w:pStyle w:val="VPP-Bodytextbullet1"/>
      </w:pPr>
      <w:r w:rsidRPr="002660C6">
        <w:t xml:space="preserve">Provide an assessment of noise levels on the land taking into account the likely noise levels associated with the </w:t>
      </w:r>
      <w:r w:rsidR="001721C4" w:rsidRPr="002660C6">
        <w:t xml:space="preserve">West Gate Freeway, the </w:t>
      </w:r>
      <w:r w:rsidR="00091A8D" w:rsidRPr="002660C6">
        <w:t xml:space="preserve">West Gate Tunnel </w:t>
      </w:r>
      <w:r w:rsidR="00FC4085" w:rsidRPr="002660C6">
        <w:t xml:space="preserve">Project </w:t>
      </w:r>
      <w:r w:rsidR="001721C4" w:rsidRPr="002660C6">
        <w:t>and the rail line</w:t>
      </w:r>
      <w:r w:rsidRPr="002660C6">
        <w:t>.</w:t>
      </w:r>
    </w:p>
    <w:p w14:paraId="0965A3EF" w14:textId="77777777" w:rsidR="0038557F" w:rsidRPr="002660C6" w:rsidRDefault="0038557F" w:rsidP="00EA146E">
      <w:pPr>
        <w:pStyle w:val="VPP-Bodytextbullet1"/>
      </w:pPr>
      <w:r w:rsidRPr="002660C6">
        <w:t>Include recommendations for noise attenuation measures designed to achieve the internal bedroom noise limits specified in the requirements in this schedule.</w:t>
      </w:r>
    </w:p>
    <w:p w14:paraId="1B4EBA41" w14:textId="77777777" w:rsidR="0038557F" w:rsidRPr="002660C6" w:rsidRDefault="0038557F" w:rsidP="00AE4222">
      <w:pPr>
        <w:pStyle w:val="VPP-bodytext"/>
      </w:pPr>
      <w:r w:rsidRPr="002660C6">
        <w:t>An application to construct, or carry out works for, an acoustic wall or other acoustic structure that is not part of a building must also be accompanied by a plan, elevations and other suitable material prepared to the satisfaction of the responsible authority showing:</w:t>
      </w:r>
    </w:p>
    <w:p w14:paraId="364C0C75" w14:textId="77777777" w:rsidR="0038557F" w:rsidRPr="002660C6" w:rsidRDefault="0038557F" w:rsidP="00AE4222">
      <w:pPr>
        <w:pStyle w:val="VPP-Bodytextbullet1"/>
      </w:pPr>
      <w:r w:rsidRPr="002660C6">
        <w:t>A visually engaging design avoiding the use of a sheer wall on either side of the structure.</w:t>
      </w:r>
    </w:p>
    <w:p w14:paraId="1E86AADD" w14:textId="77777777" w:rsidR="001C3ED1" w:rsidRPr="002660C6" w:rsidRDefault="0038557F" w:rsidP="00AE4222">
      <w:pPr>
        <w:pStyle w:val="VPP-Bodytextbullet1"/>
      </w:pPr>
      <w:r w:rsidRPr="002660C6">
        <w:t>Landscaping along the interface area of the structu</w:t>
      </w:r>
      <w:r w:rsidR="001E12C7" w:rsidRPr="002660C6">
        <w:t>re to soften its visual impact.</w:t>
      </w:r>
    </w:p>
    <w:p w14:paraId="75FF18E4" w14:textId="0DBBD534" w:rsidR="00B05AE9" w:rsidRPr="002660C6" w:rsidRDefault="00B05AE9" w:rsidP="00B05AE9">
      <w:pPr>
        <w:pStyle w:val="VPP-bodytext"/>
      </w:pPr>
      <w:r w:rsidRPr="002660C6">
        <w:t>An application to construct a building must be accompanied by a sustai</w:t>
      </w:r>
      <w:r w:rsidR="00570F3C" w:rsidRPr="002660C6">
        <w:t xml:space="preserve">nability </w:t>
      </w:r>
      <w:r w:rsidRPr="002660C6">
        <w:t>management plan prepared by a suitably qualified professional or other suitably skilled person that demonstrates to the satisfaction of the responsible authority:</w:t>
      </w:r>
    </w:p>
    <w:p w14:paraId="0BEFA3B6" w14:textId="51BE04CD" w:rsidR="000A6BE5" w:rsidRPr="002660C6" w:rsidRDefault="000A6BE5" w:rsidP="000A6BE5">
      <w:pPr>
        <w:pStyle w:val="VPP-Bodytextbullet1"/>
      </w:pPr>
      <w:r w:rsidRPr="002660C6">
        <w:t>The adoption of be</w:t>
      </w:r>
      <w:r w:rsidR="00EC0DA3" w:rsidRPr="002660C6">
        <w:t>s</w:t>
      </w:r>
      <w:r w:rsidRPr="002660C6">
        <w:t>t practice environmental management during construction including:</w:t>
      </w:r>
    </w:p>
    <w:p w14:paraId="5A14FB96" w14:textId="758A44EE" w:rsidR="000A6BE5" w:rsidRPr="002660C6" w:rsidRDefault="000A6BE5" w:rsidP="000A6BE5">
      <w:pPr>
        <w:pStyle w:val="VPP-bodytextbullet2"/>
      </w:pPr>
      <w:r w:rsidRPr="002660C6">
        <w:t xml:space="preserve">Provision for the minimisation, re-use and recycling of materials and waste </w:t>
      </w:r>
    </w:p>
    <w:p w14:paraId="44174E88" w14:textId="6AE2881B" w:rsidR="000A6BE5" w:rsidRPr="002660C6" w:rsidRDefault="000A6BE5" w:rsidP="000A6BE5">
      <w:pPr>
        <w:pStyle w:val="VPP-Bodytextbullet1"/>
      </w:pPr>
      <w:r w:rsidRPr="002660C6">
        <w:t xml:space="preserve">That the building will be designed to provide the opportunity for reduced </w:t>
      </w:r>
      <w:r w:rsidR="00117E30" w:rsidRPr="002660C6">
        <w:t xml:space="preserve">energy and resource </w:t>
      </w:r>
      <w:r w:rsidRPr="002660C6">
        <w:t>use by occupants including:</w:t>
      </w:r>
    </w:p>
    <w:p w14:paraId="37071D57" w14:textId="77777777" w:rsidR="001721C4" w:rsidRPr="002660C6" w:rsidRDefault="001721C4" w:rsidP="001721C4">
      <w:pPr>
        <w:pStyle w:val="VPP-bodytextbullet2"/>
      </w:pPr>
      <w:r w:rsidRPr="002660C6">
        <w:t>Maximise access to natural ventilation of interior spaces</w:t>
      </w:r>
    </w:p>
    <w:p w14:paraId="26FD5DAF" w14:textId="77777777" w:rsidR="001721C4" w:rsidRPr="002660C6" w:rsidRDefault="001721C4" w:rsidP="001721C4">
      <w:pPr>
        <w:pStyle w:val="VPP-bodytextbullet2"/>
      </w:pPr>
      <w:r w:rsidRPr="002660C6">
        <w:t>Maximise direct daylight access and views to outdoor spaces</w:t>
      </w:r>
    </w:p>
    <w:p w14:paraId="60FFDC90" w14:textId="77777777" w:rsidR="001721C4" w:rsidRPr="002660C6" w:rsidRDefault="001721C4" w:rsidP="001721C4">
      <w:pPr>
        <w:pStyle w:val="VPP-bodytextbullet2"/>
      </w:pPr>
      <w:r w:rsidRPr="002660C6">
        <w:t>Minimise hard surfaces and maximise vegetated areas in spaces ancillary to the building</w:t>
      </w:r>
    </w:p>
    <w:p w14:paraId="2B71B1C9" w14:textId="64214AA7" w:rsidR="000A6BE5" w:rsidRPr="002660C6" w:rsidRDefault="000A6BE5" w:rsidP="000A6BE5">
      <w:pPr>
        <w:pStyle w:val="VPP-bodytextbullet2"/>
      </w:pPr>
      <w:r w:rsidRPr="002660C6">
        <w:lastRenderedPageBreak/>
        <w:t>Thermally broken facades</w:t>
      </w:r>
    </w:p>
    <w:p w14:paraId="7E1E1BE6" w14:textId="0040B762" w:rsidR="000A6BE5" w:rsidRPr="002660C6" w:rsidRDefault="000A6BE5" w:rsidP="000A6BE5">
      <w:pPr>
        <w:pStyle w:val="VPP-bodytextbullet2"/>
      </w:pPr>
      <w:r w:rsidRPr="002660C6">
        <w:t>Passive design features to reduce heat gain in summer and maximise heat gain in winter</w:t>
      </w:r>
    </w:p>
    <w:p w14:paraId="6C39CB7F" w14:textId="44D5D339" w:rsidR="000A6BE5" w:rsidRPr="002660C6" w:rsidRDefault="000A6BE5" w:rsidP="000A6BE5">
      <w:pPr>
        <w:pStyle w:val="VPP-bodytextbullet2"/>
      </w:pPr>
      <w:r w:rsidRPr="002660C6">
        <w:t>Energy efficient building services</w:t>
      </w:r>
    </w:p>
    <w:p w14:paraId="28B863B5" w14:textId="178CA40D" w:rsidR="000A6BE5" w:rsidRPr="002660C6" w:rsidRDefault="000A6BE5" w:rsidP="000A6BE5">
      <w:pPr>
        <w:pStyle w:val="VPP-bodytextbullet2"/>
      </w:pPr>
      <w:r w:rsidRPr="002660C6">
        <w:t>Providing for on-site energy production</w:t>
      </w:r>
    </w:p>
    <w:p w14:paraId="49188ACD" w14:textId="09D8D9CA" w:rsidR="00117E30" w:rsidRPr="002660C6" w:rsidRDefault="00117E30" w:rsidP="000A6BE5">
      <w:pPr>
        <w:pStyle w:val="VPP-bodytextbullet2"/>
      </w:pPr>
      <w:r w:rsidRPr="002660C6">
        <w:t>Provide high quality, attractive cycling facilities</w:t>
      </w:r>
    </w:p>
    <w:p w14:paraId="45633443" w14:textId="19121703" w:rsidR="00117E30" w:rsidRPr="002660C6" w:rsidRDefault="00117E30" w:rsidP="000A6BE5">
      <w:pPr>
        <w:pStyle w:val="VPP-bodytextbullet2"/>
      </w:pPr>
      <w:r w:rsidRPr="002660C6">
        <w:t xml:space="preserve">Provision for 7 star </w:t>
      </w:r>
      <w:proofErr w:type="spellStart"/>
      <w:r w:rsidRPr="002660C6">
        <w:t>NatHERS</w:t>
      </w:r>
      <w:proofErr w:type="spellEnd"/>
      <w:r w:rsidRPr="002660C6">
        <w:t xml:space="preserve"> average for all apartments with a minimum 5 star for individual apartments</w:t>
      </w:r>
    </w:p>
    <w:p w14:paraId="0F8C6BD9" w14:textId="2BC98CFC" w:rsidR="00117E30" w:rsidRPr="002660C6" w:rsidRDefault="001E55C1" w:rsidP="000A6BE5">
      <w:pPr>
        <w:pStyle w:val="VPP-bodytextbullet2"/>
      </w:pPr>
      <w:r w:rsidRPr="002660C6">
        <w:t>Pot</w:t>
      </w:r>
      <w:r w:rsidR="00117E30" w:rsidRPr="002660C6">
        <w:t xml:space="preserve">able water consumption targets of </w:t>
      </w:r>
      <w:r w:rsidR="00C758AE" w:rsidRPr="002660C6">
        <w:t>less</w:t>
      </w:r>
      <w:r w:rsidR="00117E30" w:rsidRPr="002660C6">
        <w:t xml:space="preserve"> than 125 litres per person per day</w:t>
      </w:r>
    </w:p>
    <w:p w14:paraId="660983E3" w14:textId="47352E31" w:rsidR="00117E30" w:rsidRPr="002660C6" w:rsidRDefault="001721C4" w:rsidP="000A6BE5">
      <w:pPr>
        <w:pStyle w:val="VPP-bodytextbullet2"/>
      </w:pPr>
      <w:r w:rsidRPr="002660C6">
        <w:t>Use of the Green Star Mult</w:t>
      </w:r>
      <w:r w:rsidR="00117E30" w:rsidRPr="002660C6">
        <w:t>i-Unit Residential tool for design and construction of residential buildings.</w:t>
      </w:r>
    </w:p>
    <w:p w14:paraId="7755B49C" w14:textId="72BA6E55" w:rsidR="00596C13" w:rsidRPr="002660C6" w:rsidRDefault="001E290B" w:rsidP="007639E4">
      <w:pPr>
        <w:autoSpaceDE w:val="0"/>
        <w:autoSpaceDN w:val="0"/>
        <w:adjustRightInd w:val="0"/>
        <w:ind w:left="1134"/>
      </w:pPr>
      <w:r w:rsidRPr="002660C6">
        <w:t>The following decision guidelines apply to an application for a permit under Clause 37.02, in addition to those specified in Clause 37.02 and elsewhere in the scheme which must be considered, as appropriate, by the responsible authority</w:t>
      </w:r>
      <w:r w:rsidR="00596C13" w:rsidRPr="002660C6">
        <w:t>:</w:t>
      </w:r>
    </w:p>
    <w:p w14:paraId="284246FF" w14:textId="1CF89BD8" w:rsidR="008A0DD4" w:rsidRPr="002660C6" w:rsidRDefault="00CA7B31" w:rsidP="00596C13">
      <w:pPr>
        <w:pStyle w:val="VPP-Bodytextbullet1"/>
      </w:pPr>
      <w:r w:rsidRPr="002660C6">
        <w:t xml:space="preserve">The </w:t>
      </w:r>
      <w:r w:rsidR="00596C13" w:rsidRPr="002660C6">
        <w:t>CDP for Altona North</w:t>
      </w:r>
      <w:r w:rsidRPr="002660C6">
        <w:t>.</w:t>
      </w:r>
    </w:p>
    <w:p w14:paraId="044B6C66" w14:textId="5B6391AC" w:rsidR="004808C6" w:rsidRPr="002660C6" w:rsidRDefault="004808C6" w:rsidP="00596C13">
      <w:pPr>
        <w:pStyle w:val="VPP-Bodytextbullet1"/>
      </w:pPr>
      <w:r w:rsidRPr="002660C6">
        <w:t xml:space="preserve">In </w:t>
      </w:r>
      <w:r w:rsidR="001F1CCF" w:rsidRPr="002660C6">
        <w:t>local town centre</w:t>
      </w:r>
      <w:r w:rsidRPr="002660C6">
        <w:t xml:space="preserve"> and </w:t>
      </w:r>
      <w:r w:rsidR="000A26AA" w:rsidRPr="002660C6">
        <w:t xml:space="preserve">business </w:t>
      </w:r>
      <w:r w:rsidRPr="002660C6">
        <w:t>areas:</w:t>
      </w:r>
    </w:p>
    <w:p w14:paraId="5C8A3E99" w14:textId="77777777" w:rsidR="00FB38F0" w:rsidRPr="002660C6" w:rsidRDefault="00FB38F0" w:rsidP="00596C13">
      <w:pPr>
        <w:pStyle w:val="VPP-bodytextbullet2"/>
      </w:pPr>
      <w:r w:rsidRPr="002660C6">
        <w:t xml:space="preserve">Whether the building </w:t>
      </w:r>
      <w:r w:rsidR="00293672" w:rsidRPr="002660C6">
        <w:t xml:space="preserve">or works is </w:t>
      </w:r>
      <w:r w:rsidRPr="002660C6">
        <w:t>likely to encourage pedestrian activity on adjoining streets</w:t>
      </w:r>
      <w:r w:rsidR="00293672" w:rsidRPr="002660C6">
        <w:t>.</w:t>
      </w:r>
    </w:p>
    <w:p w14:paraId="3E90609A" w14:textId="77777777" w:rsidR="00B34F00" w:rsidRPr="002660C6" w:rsidRDefault="00B34F00" w:rsidP="00596C13">
      <w:pPr>
        <w:pStyle w:val="VPP-bodytextbullet2"/>
      </w:pPr>
      <w:r w:rsidRPr="002660C6">
        <w:t>The movement of pedestrians and cyclists, and vehicles providing for supplies, waste removal, emergency services and public transport.</w:t>
      </w:r>
    </w:p>
    <w:p w14:paraId="43D6D8CD" w14:textId="77777777" w:rsidR="004808C6" w:rsidRPr="002660C6" w:rsidRDefault="00B34F00" w:rsidP="00596C13">
      <w:pPr>
        <w:pStyle w:val="VPP-bodytextbullet2"/>
      </w:pPr>
      <w:r w:rsidRPr="002660C6">
        <w:t xml:space="preserve">The streetscape, including the conservation of buildings, the design of </w:t>
      </w:r>
      <w:proofErr w:type="spellStart"/>
      <w:r w:rsidRPr="002660C6">
        <w:t>verandahs</w:t>
      </w:r>
      <w:proofErr w:type="spellEnd"/>
      <w:r w:rsidRPr="002660C6">
        <w:t>, access from the street front, protecting active frontages to pedestrian areas, the treatment of the fronts and backs of buildings and their appurtenances, illumination of buildings or their immediate spaces and landsc</w:t>
      </w:r>
      <w:r w:rsidR="004808C6" w:rsidRPr="002660C6">
        <w:t>aping of land adjoining a road.</w:t>
      </w:r>
    </w:p>
    <w:p w14:paraId="2447F6AF" w14:textId="77777777" w:rsidR="004808C6" w:rsidRPr="002660C6" w:rsidRDefault="004808C6" w:rsidP="004808C6">
      <w:pPr>
        <w:pStyle w:val="VPP-bodytext"/>
      </w:pPr>
      <w:r w:rsidRPr="002660C6">
        <w:t>For the construction and extension of one dwelling on a lot, the objectives, standards and decision guidelines of Clause 54.</w:t>
      </w:r>
    </w:p>
    <w:p w14:paraId="77CF529D" w14:textId="77777777" w:rsidR="004808C6" w:rsidRPr="002660C6" w:rsidRDefault="004808C6" w:rsidP="004808C6">
      <w:pPr>
        <w:pStyle w:val="VPP-bodytext"/>
      </w:pPr>
      <w:r w:rsidRPr="002660C6">
        <w:t>For the construction and extension of two or more dwellings on a lot, dwellings on common property and residential buildings, the objectives, standards and decision guidelines of Clause 55.</w:t>
      </w:r>
    </w:p>
    <w:p w14:paraId="3379DA1D" w14:textId="77777777" w:rsidR="007465B6" w:rsidRPr="002660C6" w:rsidRDefault="007B77D6" w:rsidP="001C3ED1">
      <w:pPr>
        <w:pStyle w:val="VPP-HeadB"/>
      </w:pPr>
      <w:r w:rsidRPr="002660C6">
        <mc:AlternateContent>
          <mc:Choice Requires="wps">
            <w:drawing>
              <wp:anchor distT="0" distB="0" distL="114300" distR="114300" simplePos="0" relativeHeight="251660288" behindDoc="0" locked="0" layoutInCell="1" allowOverlap="1" wp14:anchorId="2FFA7C9D" wp14:editId="5A55AD66">
                <wp:simplePos x="0" y="0"/>
                <wp:positionH relativeFrom="column">
                  <wp:posOffset>-64135</wp:posOffset>
                </wp:positionH>
                <wp:positionV relativeFrom="paragraph">
                  <wp:posOffset>247015</wp:posOffset>
                </wp:positionV>
                <wp:extent cx="701040" cy="350520"/>
                <wp:effectExtent l="0" t="0" r="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6F475" w14:textId="1D154BB4" w:rsidR="003C098B" w:rsidRPr="0078181E" w:rsidRDefault="003C098B" w:rsidP="007974DA">
                            <w:pPr>
                              <w:pStyle w:val="VPP-dateamno"/>
                            </w:pPr>
                            <w:r w:rsidRPr="0078181E">
                              <w:t>--/--/</w:t>
                            </w:r>
                            <w:r>
                              <w:t>2017</w:t>
                            </w:r>
                          </w:p>
                          <w:p w14:paraId="3C0CEAEB" w14:textId="433D24BD" w:rsidR="003C098B" w:rsidRPr="0078181E" w:rsidRDefault="003C098B" w:rsidP="007974DA">
                            <w:pPr>
                              <w:pStyle w:val="VPP-dateamno"/>
                            </w:pPr>
                            <w:r>
                              <w:t>Proposed C88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A7C9D" id="Text Box 27" o:spid="_x0000_s1032" type="#_x0000_t202" style="position:absolute;left:0;text-align:left;margin-left:-5.05pt;margin-top:19.45pt;width:55.2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" stroked="f">
                <v:textbox>
                  <w:txbxContent>
                    <w:p w14:paraId="2BF6F475" w14:textId="1D154BB4" w:rsidR="003C098B" w:rsidRPr="0078181E" w:rsidRDefault="003C098B" w:rsidP="007974DA">
                      <w:pPr>
                        <w:pStyle w:val="VPP-dateamno"/>
                      </w:pPr>
                      <w:r w:rsidRPr="0078181E">
                        <w:t>--/--/</w:t>
                      </w:r>
                      <w:r>
                        <w:t>2017</w:t>
                      </w:r>
                    </w:p>
                    <w:p w14:paraId="3C0CEAEB" w14:textId="433D24BD" w:rsidR="003C098B" w:rsidRPr="0078181E" w:rsidRDefault="003C098B" w:rsidP="007974DA">
                      <w:pPr>
                        <w:pStyle w:val="VPP-dateamno"/>
                      </w:pPr>
                      <w:r>
                        <w:t>Proposed C88</w:t>
                      </w:r>
                    </w:p>
                  </w:txbxContent>
                </v:textbox>
              </v:shape>
            </w:pict>
          </mc:Fallback>
        </mc:AlternateContent>
      </w:r>
      <w:r w:rsidR="007465B6" w:rsidRPr="002660C6">
        <w:t>5.0</w:t>
      </w:r>
      <w:r w:rsidR="007465B6" w:rsidRPr="002660C6">
        <w:tab/>
        <w:t>Advertising signs</w:t>
      </w:r>
    </w:p>
    <w:p w14:paraId="33D598CA" w14:textId="2E7793BC" w:rsidR="00362B53" w:rsidRPr="002660C6" w:rsidRDefault="0029567B" w:rsidP="001C3ED1">
      <w:pPr>
        <w:pStyle w:val="VPP-bodytext"/>
      </w:pPr>
      <w:r w:rsidRPr="002660C6">
        <w:t xml:space="preserve">Advertising sign requirements are at Clause 52.05. </w:t>
      </w:r>
      <w:r w:rsidR="001E290B" w:rsidRPr="002660C6">
        <w:t xml:space="preserve">All land located within Local Town centre is in Category 1 and Business is in Category 2. All other land is in Category 3 </w:t>
      </w:r>
      <w:r w:rsidR="002606B1" w:rsidRPr="002660C6">
        <w:t xml:space="preserve"> </w:t>
      </w:r>
    </w:p>
    <w:p w14:paraId="24534A56" w14:textId="77777777" w:rsidR="007465B6" w:rsidRPr="002660C6" w:rsidRDefault="007465B6" w:rsidP="001C3ED1"/>
    <w:p w14:paraId="2A578DA0" w14:textId="77777777" w:rsidR="00DD1FFA" w:rsidRPr="002660C6" w:rsidRDefault="00DD1FFA" w:rsidP="001C3ED1"/>
    <w:sectPr w:rsidR="00DD1FFA" w:rsidRPr="002660C6" w:rsidSect="005F02EF">
      <w:headerReference w:type="default" r:id="rId11"/>
      <w:footerReference w:type="default" r:id="rId12"/>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F7DE3" w14:textId="77777777" w:rsidR="00787EFC" w:rsidRDefault="00787EFC">
      <w:r>
        <w:separator/>
      </w:r>
    </w:p>
    <w:p w14:paraId="25CD3446" w14:textId="77777777" w:rsidR="00787EFC" w:rsidRDefault="00787EFC"/>
    <w:p w14:paraId="4C5B2DDB" w14:textId="77777777" w:rsidR="00787EFC" w:rsidRDefault="00787EFC"/>
    <w:p w14:paraId="60FB0EE3" w14:textId="77777777" w:rsidR="00787EFC" w:rsidRDefault="00787EFC"/>
    <w:p w14:paraId="1A76FCA0" w14:textId="77777777" w:rsidR="00787EFC" w:rsidRDefault="00787EFC"/>
    <w:p w14:paraId="61C637A7" w14:textId="77777777" w:rsidR="00787EFC" w:rsidRDefault="00787EFC"/>
  </w:endnote>
  <w:endnote w:type="continuationSeparator" w:id="0">
    <w:p w14:paraId="3BBDB7A2" w14:textId="77777777" w:rsidR="00787EFC" w:rsidRDefault="00787EFC">
      <w:r>
        <w:continuationSeparator/>
      </w:r>
    </w:p>
    <w:p w14:paraId="783A8655" w14:textId="77777777" w:rsidR="00787EFC" w:rsidRDefault="00787EFC"/>
    <w:p w14:paraId="78406BD4" w14:textId="77777777" w:rsidR="00787EFC" w:rsidRDefault="00787EFC"/>
    <w:p w14:paraId="5A759515" w14:textId="77777777" w:rsidR="00787EFC" w:rsidRDefault="00787EFC"/>
    <w:p w14:paraId="6BE52436" w14:textId="77777777" w:rsidR="00787EFC" w:rsidRDefault="00787EFC"/>
    <w:p w14:paraId="50AB26CC" w14:textId="77777777" w:rsidR="00787EFC" w:rsidRDefault="00787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1DAE235C-7F60-4ADD-A324-A53018D7A322}"/>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9F992F38-3C89-44FA-9358-C3CBE4FD1D77}"/>
    <w:embedBold r:id="rId3" w:fontKey="{C5D3A344-378A-44D1-99B5-8509934F87D6}"/>
  </w:font>
  <w:font w:name="Segoe UI">
    <w:panose1 w:val="020B0502040204020203"/>
    <w:charset w:val="00"/>
    <w:family w:val="swiss"/>
    <w:pitch w:val="variable"/>
    <w:sig w:usb0="E10022FF" w:usb1="C000E47F" w:usb2="00000029" w:usb3="00000000" w:csb0="000001DF" w:csb1="00000000"/>
    <w:embedRegular r:id="rId4" w:fontKey="{353D3FD2-67E2-40F1-8FA2-E7266D3F94EF}"/>
  </w:font>
  <w:font w:name="Calibri Light">
    <w:panose1 w:val="020F0302020204030204"/>
    <w:charset w:val="00"/>
    <w:family w:val="swiss"/>
    <w:pitch w:val="variable"/>
    <w:sig w:usb0="A00002EF" w:usb1="4000207B" w:usb2="00000000" w:usb3="00000000" w:csb0="0000019F" w:csb1="00000000"/>
    <w:embedRegular r:id="rId5" w:fontKey="{9A2C2225-7026-4317-8245-D9D90B654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500A1" w14:textId="77777777" w:rsidR="003C098B" w:rsidRPr="007974DA" w:rsidRDefault="003C098B" w:rsidP="000741CC">
    <w:pPr>
      <w:tabs>
        <w:tab w:val="right" w:pos="8505"/>
      </w:tabs>
      <w:rPr>
        <w:smallCaps/>
      </w:rPr>
    </w:pPr>
    <w:r w:rsidRPr="007974DA">
      <w:rPr>
        <w:smallCaps/>
      </w:rPr>
      <w:t xml:space="preserve">Comprehensive Development Zone - </w:t>
    </w:r>
    <w:r w:rsidRPr="00070AC5">
      <w:rPr>
        <w:smallCaps/>
      </w:rPr>
      <w:t>Schedule 2</w:t>
    </w:r>
    <w:r w:rsidRPr="007974DA">
      <w:rPr>
        <w:smallCaps/>
      </w:rPr>
      <w:tab/>
      <w:t xml:space="preserve">Page </w:t>
    </w:r>
    <w:r w:rsidRPr="007974DA">
      <w:rPr>
        <w:smallCaps/>
      </w:rPr>
      <w:fldChar w:fldCharType="begin"/>
    </w:r>
    <w:r w:rsidRPr="007974DA">
      <w:rPr>
        <w:smallCaps/>
      </w:rPr>
      <w:instrText xml:space="preserve"> PAGE </w:instrText>
    </w:r>
    <w:r w:rsidRPr="007974DA">
      <w:rPr>
        <w:smallCaps/>
      </w:rPr>
      <w:fldChar w:fldCharType="separate"/>
    </w:r>
    <w:r w:rsidR="006E5C08">
      <w:rPr>
        <w:smallCaps/>
        <w:noProof/>
      </w:rPr>
      <w:t>1</w:t>
    </w:r>
    <w:r w:rsidRPr="007974DA">
      <w:rPr>
        <w:smallCaps/>
      </w:rPr>
      <w:fldChar w:fldCharType="end"/>
    </w:r>
    <w:r w:rsidRPr="007974DA">
      <w:rPr>
        <w:smallCaps/>
      </w:rPr>
      <w:t xml:space="preserve"> of </w:t>
    </w:r>
    <w:r w:rsidRPr="007974DA">
      <w:rPr>
        <w:smallCaps/>
      </w:rPr>
      <w:fldChar w:fldCharType="begin"/>
    </w:r>
    <w:r w:rsidRPr="007974DA">
      <w:rPr>
        <w:smallCaps/>
      </w:rPr>
      <w:instrText xml:space="preserve"> NUMPAGES  \* Arabic </w:instrText>
    </w:r>
    <w:r w:rsidRPr="007974DA">
      <w:rPr>
        <w:smallCaps/>
      </w:rPr>
      <w:fldChar w:fldCharType="separate"/>
    </w:r>
    <w:r w:rsidR="006E5C08">
      <w:rPr>
        <w:smallCaps/>
        <w:noProof/>
      </w:rPr>
      <w:t>9</w:t>
    </w:r>
    <w:r w:rsidRPr="007974DA">
      <w:rPr>
        <w:smallCaps/>
      </w:rPr>
      <w:fldChar w:fldCharType="end"/>
    </w:r>
  </w:p>
  <w:p w14:paraId="3E29D206" w14:textId="77777777" w:rsidR="003C098B" w:rsidRDefault="003C098B"/>
  <w:p w14:paraId="3EF34A6A" w14:textId="77777777" w:rsidR="003C098B" w:rsidRDefault="003C09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8EA36" w14:textId="77777777" w:rsidR="00787EFC" w:rsidRDefault="00787EFC">
      <w:r>
        <w:separator/>
      </w:r>
    </w:p>
    <w:p w14:paraId="135E17E0" w14:textId="77777777" w:rsidR="00787EFC" w:rsidRDefault="00787EFC"/>
    <w:p w14:paraId="1BC6A253" w14:textId="77777777" w:rsidR="00787EFC" w:rsidRDefault="00787EFC"/>
    <w:p w14:paraId="2E4E1B9A" w14:textId="77777777" w:rsidR="00787EFC" w:rsidRDefault="00787EFC"/>
    <w:p w14:paraId="0585A76F" w14:textId="77777777" w:rsidR="00787EFC" w:rsidRDefault="00787EFC"/>
    <w:p w14:paraId="7375018C" w14:textId="77777777" w:rsidR="00787EFC" w:rsidRDefault="00787EFC"/>
  </w:footnote>
  <w:footnote w:type="continuationSeparator" w:id="0">
    <w:p w14:paraId="46FCA9BD" w14:textId="77777777" w:rsidR="00787EFC" w:rsidRDefault="00787EFC">
      <w:r>
        <w:continuationSeparator/>
      </w:r>
    </w:p>
    <w:p w14:paraId="660889B4" w14:textId="77777777" w:rsidR="00787EFC" w:rsidRDefault="00787EFC"/>
    <w:p w14:paraId="7097BA9E" w14:textId="77777777" w:rsidR="00787EFC" w:rsidRDefault="00787EFC"/>
    <w:p w14:paraId="07DF45C0" w14:textId="77777777" w:rsidR="00787EFC" w:rsidRDefault="00787EFC"/>
    <w:p w14:paraId="1B837E17" w14:textId="77777777" w:rsidR="00787EFC" w:rsidRDefault="00787EFC"/>
    <w:p w14:paraId="1E88F9B2" w14:textId="77777777" w:rsidR="00787EFC" w:rsidRDefault="00787E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7A07A" w14:textId="77777777" w:rsidR="003C098B" w:rsidRDefault="003C098B">
    <w:pPr>
      <w:jc w:val="center"/>
      <w:rPr>
        <w:smallCaps/>
        <w:sz w:val="18"/>
      </w:rPr>
    </w:pPr>
    <w:r w:rsidRPr="00070AC5">
      <w:rPr>
        <w:smallCaps/>
        <w:sz w:val="18"/>
        <w:u w:color="0000FF"/>
      </w:rPr>
      <w:t xml:space="preserve">Hobsons Bay </w:t>
    </w:r>
    <w:r w:rsidRPr="00070AC5">
      <w:rPr>
        <w:smallCaps/>
        <w:sz w:val="18"/>
      </w:rPr>
      <w:t>Planning Scheme</w:t>
    </w:r>
  </w:p>
  <w:p w14:paraId="239442FC" w14:textId="59270D69" w:rsidR="003C098B" w:rsidRPr="00A00AC2" w:rsidRDefault="003C098B">
    <w:pPr>
      <w:jc w:val="center"/>
      <w:rPr>
        <w:rFonts w:ascii="Arial" w:hAnsi="Arial" w:cs="Arial"/>
        <w:color w:val="FF0000"/>
      </w:rPr>
    </w:pPr>
    <w:r>
      <w:rPr>
        <w:rFonts w:ascii="Arial" w:hAnsi="Arial" w:cs="Arial"/>
        <w:smallCaps/>
        <w:color w:val="FF0000"/>
        <w:sz w:val="18"/>
      </w:rPr>
      <w:t xml:space="preserve">Exhibition – </w:t>
    </w:r>
    <w:r w:rsidR="000A15BD">
      <w:rPr>
        <w:rFonts w:ascii="Arial" w:hAnsi="Arial" w:cs="Arial"/>
        <w:smallCaps/>
        <w:color w:val="FF0000"/>
        <w:sz w:val="18"/>
      </w:rPr>
      <w:t>July</w:t>
    </w:r>
    <w:r>
      <w:rPr>
        <w:rFonts w:ascii="Arial" w:hAnsi="Arial" w:cs="Arial"/>
        <w:smallCaps/>
        <w:color w:val="FF0000"/>
        <w:sz w:val="18"/>
      </w:rPr>
      <w:t xml:space="preserve"> 2017</w:t>
    </w:r>
  </w:p>
  <w:p w14:paraId="09DA8F26" w14:textId="77777777" w:rsidR="003C098B" w:rsidRDefault="003C098B"/>
  <w:p w14:paraId="5E7E762B" w14:textId="77777777" w:rsidR="003C098B" w:rsidRDefault="003C098B"/>
  <w:p w14:paraId="74AD71B1" w14:textId="77777777" w:rsidR="003C098B" w:rsidRDefault="003C09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EE83F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AF2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B8B2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BAFB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FE5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661F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4A16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0C19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2D9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1CA9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244AB"/>
    <w:multiLevelType w:val="hybridMultilevel"/>
    <w:tmpl w:val="A33843C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D5F0155C">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2" w15:restartNumberingAfterBreak="0">
    <w:nsid w:val="298D47CB"/>
    <w:multiLevelType w:val="hybridMultilevel"/>
    <w:tmpl w:val="13481B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B570A5"/>
    <w:multiLevelType w:val="hybridMultilevel"/>
    <w:tmpl w:val="322AE4B4"/>
    <w:lvl w:ilvl="0" w:tplc="53AEC6D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0B152F"/>
    <w:multiLevelType w:val="hybridMultilevel"/>
    <w:tmpl w:val="E2661700"/>
    <w:lvl w:ilvl="0" w:tplc="F89CFF0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A4798D"/>
    <w:multiLevelType w:val="hybridMultilevel"/>
    <w:tmpl w:val="09BCEB2C"/>
    <w:lvl w:ilvl="0" w:tplc="8B24717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CE606C"/>
    <w:multiLevelType w:val="hybridMultilevel"/>
    <w:tmpl w:val="BCE07CA0"/>
    <w:lvl w:ilvl="0" w:tplc="7130B38C">
      <w:start w:val="1"/>
      <w:numFmt w:val="bullet"/>
      <w:pStyle w:val="VPP-bodytextbullet2"/>
      <w:lvlText w:val=""/>
      <w:lvlJc w:val="left"/>
      <w:pPr>
        <w:ind w:left="495" w:hanging="360"/>
      </w:pPr>
      <w:rPr>
        <w:rFonts w:ascii="Wingdings" w:hAnsi="Wingdings" w:hint="default"/>
        <w:b w:val="0"/>
        <w:i w:val="0"/>
        <w:sz w:val="20"/>
        <w:szCs w:val="20"/>
      </w:rPr>
    </w:lvl>
    <w:lvl w:ilvl="1" w:tplc="0C090003">
      <w:start w:val="1"/>
      <w:numFmt w:val="bullet"/>
      <w:lvlText w:val="o"/>
      <w:lvlJc w:val="left"/>
      <w:pPr>
        <w:ind w:left="1215" w:hanging="360"/>
      </w:pPr>
      <w:rPr>
        <w:rFonts w:ascii="Courier New" w:hAnsi="Courier New" w:cs="Courier New" w:hint="default"/>
      </w:rPr>
    </w:lvl>
    <w:lvl w:ilvl="2" w:tplc="0C090005">
      <w:start w:val="1"/>
      <w:numFmt w:val="bullet"/>
      <w:lvlText w:val=""/>
      <w:lvlJc w:val="left"/>
      <w:pPr>
        <w:ind w:left="1935" w:hanging="360"/>
      </w:pPr>
      <w:rPr>
        <w:rFonts w:ascii="Wingdings" w:hAnsi="Wingdings" w:hint="default"/>
      </w:rPr>
    </w:lvl>
    <w:lvl w:ilvl="3" w:tplc="0C09000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17" w15:restartNumberingAfterBreak="0">
    <w:nsid w:val="56111DE1"/>
    <w:multiLevelType w:val="singleLevel"/>
    <w:tmpl w:val="47004A16"/>
    <w:lvl w:ilvl="0">
      <w:start w:val="1"/>
      <w:numFmt w:val="bullet"/>
      <w:lvlText w:val=""/>
      <w:lvlJc w:val="left"/>
      <w:pPr>
        <w:tabs>
          <w:tab w:val="num" w:pos="360"/>
        </w:tabs>
        <w:ind w:left="360" w:hanging="360"/>
      </w:pPr>
      <w:rPr>
        <w:rFonts w:ascii="Wingdings" w:hAnsi="Wingdings" w:hint="default"/>
        <w:sz w:val="20"/>
      </w:rPr>
    </w:lvl>
  </w:abstractNum>
  <w:abstractNum w:abstractNumId="18" w15:restartNumberingAfterBreak="0">
    <w:nsid w:val="70844923"/>
    <w:multiLevelType w:val="hybridMultilevel"/>
    <w:tmpl w:val="129AF67E"/>
    <w:lvl w:ilvl="0" w:tplc="6838BE5E">
      <w:start w:val="1"/>
      <w:numFmt w:val="bullet"/>
      <w:lvlText w:val=""/>
      <w:lvlJc w:val="left"/>
      <w:pPr>
        <w:ind w:left="1854" w:hanging="360"/>
      </w:pPr>
      <w:rPr>
        <w:rFonts w:ascii="Wingdings" w:hAnsi="Wingdings" w:hint="default"/>
      </w:rPr>
    </w:lvl>
    <w:lvl w:ilvl="1" w:tplc="BFEC4078" w:tentative="1">
      <w:start w:val="1"/>
      <w:numFmt w:val="bullet"/>
      <w:lvlText w:val="o"/>
      <w:lvlJc w:val="left"/>
      <w:pPr>
        <w:ind w:left="2574" w:hanging="360"/>
      </w:pPr>
      <w:rPr>
        <w:rFonts w:ascii="Courier New" w:hAnsi="Courier New" w:cs="Courier New" w:hint="default"/>
      </w:rPr>
    </w:lvl>
    <w:lvl w:ilvl="2" w:tplc="9300E87C" w:tentative="1">
      <w:start w:val="1"/>
      <w:numFmt w:val="bullet"/>
      <w:lvlText w:val=""/>
      <w:lvlJc w:val="left"/>
      <w:pPr>
        <w:ind w:left="3294" w:hanging="360"/>
      </w:pPr>
      <w:rPr>
        <w:rFonts w:ascii="Wingdings" w:hAnsi="Wingdings" w:hint="default"/>
      </w:rPr>
    </w:lvl>
    <w:lvl w:ilvl="3" w:tplc="99525564" w:tentative="1">
      <w:start w:val="1"/>
      <w:numFmt w:val="bullet"/>
      <w:lvlText w:val=""/>
      <w:lvlJc w:val="left"/>
      <w:pPr>
        <w:ind w:left="4014" w:hanging="360"/>
      </w:pPr>
      <w:rPr>
        <w:rFonts w:ascii="Symbol" w:hAnsi="Symbol" w:hint="default"/>
      </w:rPr>
    </w:lvl>
    <w:lvl w:ilvl="4" w:tplc="338ABD8E" w:tentative="1">
      <w:start w:val="1"/>
      <w:numFmt w:val="bullet"/>
      <w:lvlText w:val="o"/>
      <w:lvlJc w:val="left"/>
      <w:pPr>
        <w:ind w:left="4734" w:hanging="360"/>
      </w:pPr>
      <w:rPr>
        <w:rFonts w:ascii="Courier New" w:hAnsi="Courier New" w:cs="Courier New" w:hint="default"/>
      </w:rPr>
    </w:lvl>
    <w:lvl w:ilvl="5" w:tplc="9D3A33F4" w:tentative="1">
      <w:start w:val="1"/>
      <w:numFmt w:val="bullet"/>
      <w:lvlText w:val=""/>
      <w:lvlJc w:val="left"/>
      <w:pPr>
        <w:ind w:left="5454" w:hanging="360"/>
      </w:pPr>
      <w:rPr>
        <w:rFonts w:ascii="Wingdings" w:hAnsi="Wingdings" w:hint="default"/>
      </w:rPr>
    </w:lvl>
    <w:lvl w:ilvl="6" w:tplc="958ED924" w:tentative="1">
      <w:start w:val="1"/>
      <w:numFmt w:val="bullet"/>
      <w:lvlText w:val=""/>
      <w:lvlJc w:val="left"/>
      <w:pPr>
        <w:ind w:left="6174" w:hanging="360"/>
      </w:pPr>
      <w:rPr>
        <w:rFonts w:ascii="Symbol" w:hAnsi="Symbol" w:hint="default"/>
      </w:rPr>
    </w:lvl>
    <w:lvl w:ilvl="7" w:tplc="C29099C4" w:tentative="1">
      <w:start w:val="1"/>
      <w:numFmt w:val="bullet"/>
      <w:lvlText w:val="o"/>
      <w:lvlJc w:val="left"/>
      <w:pPr>
        <w:ind w:left="6894" w:hanging="360"/>
      </w:pPr>
      <w:rPr>
        <w:rFonts w:ascii="Courier New" w:hAnsi="Courier New" w:cs="Courier New" w:hint="default"/>
      </w:rPr>
    </w:lvl>
    <w:lvl w:ilvl="8" w:tplc="72F8EEF6" w:tentative="1">
      <w:start w:val="1"/>
      <w:numFmt w:val="bullet"/>
      <w:lvlText w:val=""/>
      <w:lvlJc w:val="left"/>
      <w:pPr>
        <w:ind w:left="7614" w:hanging="360"/>
      </w:pPr>
      <w:rPr>
        <w:rFonts w:ascii="Wingdings" w:hAnsi="Wingdings" w:hint="default"/>
      </w:rPr>
    </w:lvl>
  </w:abstractNum>
  <w:abstractNum w:abstractNumId="19" w15:restartNumberingAfterBreak="0">
    <w:nsid w:val="74AC3B27"/>
    <w:multiLevelType w:val="hybridMultilevel"/>
    <w:tmpl w:val="E5A477D4"/>
    <w:lvl w:ilvl="0" w:tplc="1EDC5124">
      <w:start w:val="1"/>
      <w:numFmt w:val="bullet"/>
      <w:lvlText w:val=""/>
      <w:lvlJc w:val="left"/>
      <w:pPr>
        <w:ind w:left="360" w:hanging="360"/>
      </w:pPr>
      <w:rPr>
        <w:rFonts w:ascii="Wingdings" w:hAnsi="Wingdings" w:hint="default"/>
      </w:rPr>
    </w:lvl>
    <w:lvl w:ilvl="1" w:tplc="57C45F30" w:tentative="1">
      <w:start w:val="1"/>
      <w:numFmt w:val="bullet"/>
      <w:lvlText w:val="o"/>
      <w:lvlJc w:val="left"/>
      <w:pPr>
        <w:tabs>
          <w:tab w:val="num" w:pos="1080"/>
        </w:tabs>
        <w:ind w:left="1080" w:hanging="360"/>
      </w:pPr>
      <w:rPr>
        <w:rFonts w:ascii="Courier New" w:hAnsi="Courier New" w:cs="Courier New" w:hint="default"/>
      </w:rPr>
    </w:lvl>
    <w:lvl w:ilvl="2" w:tplc="21B0C6C4" w:tentative="1">
      <w:start w:val="1"/>
      <w:numFmt w:val="bullet"/>
      <w:lvlText w:val=""/>
      <w:lvlJc w:val="left"/>
      <w:pPr>
        <w:tabs>
          <w:tab w:val="num" w:pos="1800"/>
        </w:tabs>
        <w:ind w:left="1800" w:hanging="360"/>
      </w:pPr>
      <w:rPr>
        <w:rFonts w:ascii="Wingdings" w:hAnsi="Wingdings" w:hint="default"/>
      </w:rPr>
    </w:lvl>
    <w:lvl w:ilvl="3" w:tplc="E4FAE888" w:tentative="1">
      <w:start w:val="1"/>
      <w:numFmt w:val="bullet"/>
      <w:lvlText w:val=""/>
      <w:lvlJc w:val="left"/>
      <w:pPr>
        <w:tabs>
          <w:tab w:val="num" w:pos="2520"/>
        </w:tabs>
        <w:ind w:left="2520" w:hanging="360"/>
      </w:pPr>
      <w:rPr>
        <w:rFonts w:ascii="Symbol" w:hAnsi="Symbol" w:hint="default"/>
      </w:rPr>
    </w:lvl>
    <w:lvl w:ilvl="4" w:tplc="4072C78C" w:tentative="1">
      <w:start w:val="1"/>
      <w:numFmt w:val="bullet"/>
      <w:lvlText w:val="o"/>
      <w:lvlJc w:val="left"/>
      <w:pPr>
        <w:tabs>
          <w:tab w:val="num" w:pos="3240"/>
        </w:tabs>
        <w:ind w:left="3240" w:hanging="360"/>
      </w:pPr>
      <w:rPr>
        <w:rFonts w:ascii="Courier New" w:hAnsi="Courier New" w:cs="Courier New" w:hint="default"/>
      </w:rPr>
    </w:lvl>
    <w:lvl w:ilvl="5" w:tplc="D152EB0C" w:tentative="1">
      <w:start w:val="1"/>
      <w:numFmt w:val="bullet"/>
      <w:lvlText w:val=""/>
      <w:lvlJc w:val="left"/>
      <w:pPr>
        <w:tabs>
          <w:tab w:val="num" w:pos="3960"/>
        </w:tabs>
        <w:ind w:left="3960" w:hanging="360"/>
      </w:pPr>
      <w:rPr>
        <w:rFonts w:ascii="Wingdings" w:hAnsi="Wingdings" w:hint="default"/>
      </w:rPr>
    </w:lvl>
    <w:lvl w:ilvl="6" w:tplc="E1F4FE7A" w:tentative="1">
      <w:start w:val="1"/>
      <w:numFmt w:val="bullet"/>
      <w:lvlText w:val=""/>
      <w:lvlJc w:val="left"/>
      <w:pPr>
        <w:tabs>
          <w:tab w:val="num" w:pos="4680"/>
        </w:tabs>
        <w:ind w:left="4680" w:hanging="360"/>
      </w:pPr>
      <w:rPr>
        <w:rFonts w:ascii="Symbol" w:hAnsi="Symbol" w:hint="default"/>
      </w:rPr>
    </w:lvl>
    <w:lvl w:ilvl="7" w:tplc="26C26468" w:tentative="1">
      <w:start w:val="1"/>
      <w:numFmt w:val="bullet"/>
      <w:lvlText w:val="o"/>
      <w:lvlJc w:val="left"/>
      <w:pPr>
        <w:tabs>
          <w:tab w:val="num" w:pos="5400"/>
        </w:tabs>
        <w:ind w:left="5400" w:hanging="360"/>
      </w:pPr>
      <w:rPr>
        <w:rFonts w:ascii="Courier New" w:hAnsi="Courier New" w:cs="Courier New" w:hint="default"/>
      </w:rPr>
    </w:lvl>
    <w:lvl w:ilvl="8" w:tplc="807C9D90"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17"/>
  </w:num>
  <w:num w:numId="2">
    <w:abstractNumId w:val="10"/>
  </w:num>
  <w:num w:numId="3">
    <w:abstractNumId w:val="19"/>
  </w:num>
  <w:num w:numId="4">
    <w:abstractNumId w:val="1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3"/>
  </w:num>
  <w:num w:numId="19">
    <w:abstractNumId w:val="12"/>
  </w:num>
  <w:num w:numId="20">
    <w:abstractNumId w:val="14"/>
  </w:num>
  <w:num w:numId="21">
    <w:abstractNumId w:val="15"/>
  </w:num>
  <w:num w:numId="2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proofState w:spelling="clean" w:grammar="clean"/>
  <w:attachedTemplate r:id="rId1"/>
  <w:stylePaneFormatFilter w:val="9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1"/>
  <w:stylePaneSortMethod w:val="0000"/>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FB0"/>
    <w:rsid w:val="00015124"/>
    <w:rsid w:val="00016861"/>
    <w:rsid w:val="00020EA6"/>
    <w:rsid w:val="000240DA"/>
    <w:rsid w:val="000252D5"/>
    <w:rsid w:val="0002536C"/>
    <w:rsid w:val="00040242"/>
    <w:rsid w:val="00045143"/>
    <w:rsid w:val="00051DC7"/>
    <w:rsid w:val="00064798"/>
    <w:rsid w:val="00070AC5"/>
    <w:rsid w:val="000741CC"/>
    <w:rsid w:val="00091A8D"/>
    <w:rsid w:val="00095568"/>
    <w:rsid w:val="00095C7D"/>
    <w:rsid w:val="00096630"/>
    <w:rsid w:val="00096826"/>
    <w:rsid w:val="000A15BD"/>
    <w:rsid w:val="000A26AA"/>
    <w:rsid w:val="000A493F"/>
    <w:rsid w:val="000A6BE5"/>
    <w:rsid w:val="000A7B16"/>
    <w:rsid w:val="000B7D13"/>
    <w:rsid w:val="000D2A26"/>
    <w:rsid w:val="000E0D8F"/>
    <w:rsid w:val="000E5DF2"/>
    <w:rsid w:val="000E610D"/>
    <w:rsid w:val="00101AC7"/>
    <w:rsid w:val="00102FE7"/>
    <w:rsid w:val="00105141"/>
    <w:rsid w:val="00105E6E"/>
    <w:rsid w:val="00111F5F"/>
    <w:rsid w:val="00115769"/>
    <w:rsid w:val="00117E30"/>
    <w:rsid w:val="0012335D"/>
    <w:rsid w:val="001308C8"/>
    <w:rsid w:val="00134476"/>
    <w:rsid w:val="0013571A"/>
    <w:rsid w:val="00146C62"/>
    <w:rsid w:val="0014770A"/>
    <w:rsid w:val="001511CE"/>
    <w:rsid w:val="001557DD"/>
    <w:rsid w:val="00155A71"/>
    <w:rsid w:val="00162485"/>
    <w:rsid w:val="001643B4"/>
    <w:rsid w:val="00170826"/>
    <w:rsid w:val="001721C4"/>
    <w:rsid w:val="001801AD"/>
    <w:rsid w:val="00181B6A"/>
    <w:rsid w:val="00182688"/>
    <w:rsid w:val="001860D7"/>
    <w:rsid w:val="00187C9C"/>
    <w:rsid w:val="00187DE7"/>
    <w:rsid w:val="00197D80"/>
    <w:rsid w:val="001A1705"/>
    <w:rsid w:val="001B0165"/>
    <w:rsid w:val="001C3ED1"/>
    <w:rsid w:val="001D2606"/>
    <w:rsid w:val="001D5E5A"/>
    <w:rsid w:val="001E12C7"/>
    <w:rsid w:val="001E23F0"/>
    <w:rsid w:val="001E290B"/>
    <w:rsid w:val="001E55C1"/>
    <w:rsid w:val="001E73D9"/>
    <w:rsid w:val="001F0060"/>
    <w:rsid w:val="001F1CCF"/>
    <w:rsid w:val="001F3FD6"/>
    <w:rsid w:val="001F7184"/>
    <w:rsid w:val="001F72A3"/>
    <w:rsid w:val="00210BED"/>
    <w:rsid w:val="00224F22"/>
    <w:rsid w:val="00225007"/>
    <w:rsid w:val="00225402"/>
    <w:rsid w:val="002257B3"/>
    <w:rsid w:val="002322AC"/>
    <w:rsid w:val="00233C25"/>
    <w:rsid w:val="00235CBC"/>
    <w:rsid w:val="00250C15"/>
    <w:rsid w:val="0025252D"/>
    <w:rsid w:val="00257E48"/>
    <w:rsid w:val="002606B1"/>
    <w:rsid w:val="00261369"/>
    <w:rsid w:val="002660C6"/>
    <w:rsid w:val="00270153"/>
    <w:rsid w:val="002745F0"/>
    <w:rsid w:val="00274AB8"/>
    <w:rsid w:val="002900B4"/>
    <w:rsid w:val="00293672"/>
    <w:rsid w:val="0029567B"/>
    <w:rsid w:val="002A0DFC"/>
    <w:rsid w:val="002A29A8"/>
    <w:rsid w:val="002B09AA"/>
    <w:rsid w:val="002B157A"/>
    <w:rsid w:val="002B1E3A"/>
    <w:rsid w:val="002B2152"/>
    <w:rsid w:val="002B3041"/>
    <w:rsid w:val="002B3289"/>
    <w:rsid w:val="002C0769"/>
    <w:rsid w:val="002C6DE9"/>
    <w:rsid w:val="002D0F4F"/>
    <w:rsid w:val="002D31F7"/>
    <w:rsid w:val="002D7425"/>
    <w:rsid w:val="002E3536"/>
    <w:rsid w:val="002F2BB9"/>
    <w:rsid w:val="003003E6"/>
    <w:rsid w:val="003177D7"/>
    <w:rsid w:val="00322C00"/>
    <w:rsid w:val="0032438B"/>
    <w:rsid w:val="00327315"/>
    <w:rsid w:val="00336271"/>
    <w:rsid w:val="003432F3"/>
    <w:rsid w:val="00343373"/>
    <w:rsid w:val="0035716C"/>
    <w:rsid w:val="00362B53"/>
    <w:rsid w:val="00367FB0"/>
    <w:rsid w:val="00375372"/>
    <w:rsid w:val="0038557F"/>
    <w:rsid w:val="003924B4"/>
    <w:rsid w:val="00392F5B"/>
    <w:rsid w:val="003A0B46"/>
    <w:rsid w:val="003A5955"/>
    <w:rsid w:val="003A7767"/>
    <w:rsid w:val="003B01E8"/>
    <w:rsid w:val="003B0AC0"/>
    <w:rsid w:val="003B4808"/>
    <w:rsid w:val="003C098B"/>
    <w:rsid w:val="003C3E63"/>
    <w:rsid w:val="003D595D"/>
    <w:rsid w:val="003D6891"/>
    <w:rsid w:val="003D7B93"/>
    <w:rsid w:val="003F4A62"/>
    <w:rsid w:val="00414DC0"/>
    <w:rsid w:val="00423909"/>
    <w:rsid w:val="0042401D"/>
    <w:rsid w:val="004350FA"/>
    <w:rsid w:val="004415AE"/>
    <w:rsid w:val="00443A42"/>
    <w:rsid w:val="004443C1"/>
    <w:rsid w:val="00462720"/>
    <w:rsid w:val="0046487C"/>
    <w:rsid w:val="004651D4"/>
    <w:rsid w:val="00465EBF"/>
    <w:rsid w:val="004808C6"/>
    <w:rsid w:val="004A3635"/>
    <w:rsid w:val="004B2F18"/>
    <w:rsid w:val="004B65BD"/>
    <w:rsid w:val="004C13DD"/>
    <w:rsid w:val="004D49C5"/>
    <w:rsid w:val="004D7143"/>
    <w:rsid w:val="004E0F70"/>
    <w:rsid w:val="004E1AD3"/>
    <w:rsid w:val="004E604A"/>
    <w:rsid w:val="004E6DE0"/>
    <w:rsid w:val="004F10C0"/>
    <w:rsid w:val="004F3827"/>
    <w:rsid w:val="004F6A09"/>
    <w:rsid w:val="005043D6"/>
    <w:rsid w:val="00505792"/>
    <w:rsid w:val="0051120B"/>
    <w:rsid w:val="00511D94"/>
    <w:rsid w:val="00512D2D"/>
    <w:rsid w:val="00512E04"/>
    <w:rsid w:val="0051315E"/>
    <w:rsid w:val="005143BC"/>
    <w:rsid w:val="005147AF"/>
    <w:rsid w:val="005165C1"/>
    <w:rsid w:val="00517042"/>
    <w:rsid w:val="00521F9C"/>
    <w:rsid w:val="00527022"/>
    <w:rsid w:val="0052773D"/>
    <w:rsid w:val="00530B12"/>
    <w:rsid w:val="005419EE"/>
    <w:rsid w:val="00545CF1"/>
    <w:rsid w:val="00565BAC"/>
    <w:rsid w:val="00570F3C"/>
    <w:rsid w:val="005968B3"/>
    <w:rsid w:val="00596C13"/>
    <w:rsid w:val="005A1BC5"/>
    <w:rsid w:val="005A2075"/>
    <w:rsid w:val="005A5488"/>
    <w:rsid w:val="005A56F6"/>
    <w:rsid w:val="005B2D86"/>
    <w:rsid w:val="005E1F7A"/>
    <w:rsid w:val="005E20C3"/>
    <w:rsid w:val="005E39A8"/>
    <w:rsid w:val="005F02EF"/>
    <w:rsid w:val="00614D2A"/>
    <w:rsid w:val="0062072D"/>
    <w:rsid w:val="00627429"/>
    <w:rsid w:val="00630C1A"/>
    <w:rsid w:val="00633F9D"/>
    <w:rsid w:val="00635142"/>
    <w:rsid w:val="00657C7E"/>
    <w:rsid w:val="0066340F"/>
    <w:rsid w:val="0066744F"/>
    <w:rsid w:val="006744D8"/>
    <w:rsid w:val="00677318"/>
    <w:rsid w:val="006830CC"/>
    <w:rsid w:val="00690825"/>
    <w:rsid w:val="0069218B"/>
    <w:rsid w:val="006942DE"/>
    <w:rsid w:val="00694CA5"/>
    <w:rsid w:val="006A0152"/>
    <w:rsid w:val="006B2587"/>
    <w:rsid w:val="006B585A"/>
    <w:rsid w:val="006C5087"/>
    <w:rsid w:val="006D5439"/>
    <w:rsid w:val="006D5F59"/>
    <w:rsid w:val="006E5C08"/>
    <w:rsid w:val="006E62B9"/>
    <w:rsid w:val="006E77A8"/>
    <w:rsid w:val="006F28D9"/>
    <w:rsid w:val="00705C54"/>
    <w:rsid w:val="007071B0"/>
    <w:rsid w:val="007145A1"/>
    <w:rsid w:val="0074070C"/>
    <w:rsid w:val="00740A4E"/>
    <w:rsid w:val="00745313"/>
    <w:rsid w:val="007465B6"/>
    <w:rsid w:val="00747ED6"/>
    <w:rsid w:val="007639E4"/>
    <w:rsid w:val="007723FF"/>
    <w:rsid w:val="007742F4"/>
    <w:rsid w:val="007800D8"/>
    <w:rsid w:val="00782A23"/>
    <w:rsid w:val="00785BFF"/>
    <w:rsid w:val="00787EFC"/>
    <w:rsid w:val="007974DA"/>
    <w:rsid w:val="007B2F6D"/>
    <w:rsid w:val="007B3F0A"/>
    <w:rsid w:val="007B77D6"/>
    <w:rsid w:val="007D1BE5"/>
    <w:rsid w:val="007D4096"/>
    <w:rsid w:val="007D582C"/>
    <w:rsid w:val="007D6D4E"/>
    <w:rsid w:val="007F7045"/>
    <w:rsid w:val="00803810"/>
    <w:rsid w:val="00806BE6"/>
    <w:rsid w:val="008100DD"/>
    <w:rsid w:val="008163B2"/>
    <w:rsid w:val="00836AF8"/>
    <w:rsid w:val="008377A2"/>
    <w:rsid w:val="0084773D"/>
    <w:rsid w:val="00853BC0"/>
    <w:rsid w:val="008614BA"/>
    <w:rsid w:val="008622EA"/>
    <w:rsid w:val="00871280"/>
    <w:rsid w:val="008719EB"/>
    <w:rsid w:val="00873543"/>
    <w:rsid w:val="008741C3"/>
    <w:rsid w:val="008741C7"/>
    <w:rsid w:val="00875828"/>
    <w:rsid w:val="00896253"/>
    <w:rsid w:val="008A0DD4"/>
    <w:rsid w:val="008A44A4"/>
    <w:rsid w:val="008B1E6C"/>
    <w:rsid w:val="008C6A31"/>
    <w:rsid w:val="008D5806"/>
    <w:rsid w:val="008D67BF"/>
    <w:rsid w:val="008D7F9E"/>
    <w:rsid w:val="00902117"/>
    <w:rsid w:val="00905751"/>
    <w:rsid w:val="00910D3E"/>
    <w:rsid w:val="00916988"/>
    <w:rsid w:val="009350CB"/>
    <w:rsid w:val="00940167"/>
    <w:rsid w:val="0094300B"/>
    <w:rsid w:val="009507C3"/>
    <w:rsid w:val="00952D12"/>
    <w:rsid w:val="0096060F"/>
    <w:rsid w:val="009612A0"/>
    <w:rsid w:val="009613E4"/>
    <w:rsid w:val="009631BB"/>
    <w:rsid w:val="00980B65"/>
    <w:rsid w:val="009A698F"/>
    <w:rsid w:val="009B7DE0"/>
    <w:rsid w:val="009D2770"/>
    <w:rsid w:val="009D3694"/>
    <w:rsid w:val="009E036D"/>
    <w:rsid w:val="009F3C9E"/>
    <w:rsid w:val="00A00AC2"/>
    <w:rsid w:val="00A052FB"/>
    <w:rsid w:val="00A259E9"/>
    <w:rsid w:val="00A457CB"/>
    <w:rsid w:val="00A54F0E"/>
    <w:rsid w:val="00A57BD3"/>
    <w:rsid w:val="00A57E91"/>
    <w:rsid w:val="00A62660"/>
    <w:rsid w:val="00A75810"/>
    <w:rsid w:val="00A80BD8"/>
    <w:rsid w:val="00A847A9"/>
    <w:rsid w:val="00A9256F"/>
    <w:rsid w:val="00A92875"/>
    <w:rsid w:val="00AA6AC5"/>
    <w:rsid w:val="00AB45F5"/>
    <w:rsid w:val="00AB5A36"/>
    <w:rsid w:val="00AC2E46"/>
    <w:rsid w:val="00AC3F35"/>
    <w:rsid w:val="00AC5E73"/>
    <w:rsid w:val="00AD0BF0"/>
    <w:rsid w:val="00AD2237"/>
    <w:rsid w:val="00AD469B"/>
    <w:rsid w:val="00AD4D20"/>
    <w:rsid w:val="00AD73C7"/>
    <w:rsid w:val="00AE4222"/>
    <w:rsid w:val="00AF1608"/>
    <w:rsid w:val="00AF6C57"/>
    <w:rsid w:val="00B03AD9"/>
    <w:rsid w:val="00B05AE9"/>
    <w:rsid w:val="00B079D7"/>
    <w:rsid w:val="00B23A3D"/>
    <w:rsid w:val="00B24A6A"/>
    <w:rsid w:val="00B253FE"/>
    <w:rsid w:val="00B27E18"/>
    <w:rsid w:val="00B31EDA"/>
    <w:rsid w:val="00B34842"/>
    <w:rsid w:val="00B34F00"/>
    <w:rsid w:val="00B40349"/>
    <w:rsid w:val="00B50C82"/>
    <w:rsid w:val="00B71D23"/>
    <w:rsid w:val="00B72330"/>
    <w:rsid w:val="00B76A53"/>
    <w:rsid w:val="00B85A7B"/>
    <w:rsid w:val="00B86B5A"/>
    <w:rsid w:val="00B87436"/>
    <w:rsid w:val="00B93069"/>
    <w:rsid w:val="00B95F65"/>
    <w:rsid w:val="00B975C9"/>
    <w:rsid w:val="00BA0743"/>
    <w:rsid w:val="00BB6643"/>
    <w:rsid w:val="00BC26C9"/>
    <w:rsid w:val="00BC6C31"/>
    <w:rsid w:val="00BC7435"/>
    <w:rsid w:val="00BE1F6C"/>
    <w:rsid w:val="00BE560A"/>
    <w:rsid w:val="00BE762B"/>
    <w:rsid w:val="00BF02DD"/>
    <w:rsid w:val="00C137A2"/>
    <w:rsid w:val="00C14C0E"/>
    <w:rsid w:val="00C157F0"/>
    <w:rsid w:val="00C164DF"/>
    <w:rsid w:val="00C234B7"/>
    <w:rsid w:val="00C31BA3"/>
    <w:rsid w:val="00C3364C"/>
    <w:rsid w:val="00C33FF8"/>
    <w:rsid w:val="00C370D3"/>
    <w:rsid w:val="00C43F69"/>
    <w:rsid w:val="00C52E26"/>
    <w:rsid w:val="00C60A67"/>
    <w:rsid w:val="00C71D4D"/>
    <w:rsid w:val="00C758AE"/>
    <w:rsid w:val="00C77C7E"/>
    <w:rsid w:val="00C96D71"/>
    <w:rsid w:val="00CA4EBD"/>
    <w:rsid w:val="00CA7B31"/>
    <w:rsid w:val="00CC68BF"/>
    <w:rsid w:val="00CC7299"/>
    <w:rsid w:val="00CC7A2A"/>
    <w:rsid w:val="00CD0250"/>
    <w:rsid w:val="00CF6C95"/>
    <w:rsid w:val="00CF7C0E"/>
    <w:rsid w:val="00D027B9"/>
    <w:rsid w:val="00D0306C"/>
    <w:rsid w:val="00D03C5A"/>
    <w:rsid w:val="00D14069"/>
    <w:rsid w:val="00D25520"/>
    <w:rsid w:val="00D2572D"/>
    <w:rsid w:val="00D27613"/>
    <w:rsid w:val="00D34E5F"/>
    <w:rsid w:val="00D76F13"/>
    <w:rsid w:val="00D81143"/>
    <w:rsid w:val="00D86263"/>
    <w:rsid w:val="00DA4D58"/>
    <w:rsid w:val="00DB3591"/>
    <w:rsid w:val="00DC1077"/>
    <w:rsid w:val="00DC5DC1"/>
    <w:rsid w:val="00DC72A9"/>
    <w:rsid w:val="00DD10F1"/>
    <w:rsid w:val="00DD1FFA"/>
    <w:rsid w:val="00DD680C"/>
    <w:rsid w:val="00DF2FEE"/>
    <w:rsid w:val="00DF5183"/>
    <w:rsid w:val="00DF555B"/>
    <w:rsid w:val="00DF6768"/>
    <w:rsid w:val="00E01653"/>
    <w:rsid w:val="00E02823"/>
    <w:rsid w:val="00E10F56"/>
    <w:rsid w:val="00E12E8B"/>
    <w:rsid w:val="00E25799"/>
    <w:rsid w:val="00E411D1"/>
    <w:rsid w:val="00E45DF6"/>
    <w:rsid w:val="00E46469"/>
    <w:rsid w:val="00E53004"/>
    <w:rsid w:val="00E55473"/>
    <w:rsid w:val="00E65505"/>
    <w:rsid w:val="00EA146E"/>
    <w:rsid w:val="00EA6662"/>
    <w:rsid w:val="00EB6539"/>
    <w:rsid w:val="00EC0DA3"/>
    <w:rsid w:val="00EC4533"/>
    <w:rsid w:val="00EC75F3"/>
    <w:rsid w:val="00EF053A"/>
    <w:rsid w:val="00EF220F"/>
    <w:rsid w:val="00F03368"/>
    <w:rsid w:val="00F05F3D"/>
    <w:rsid w:val="00F22370"/>
    <w:rsid w:val="00F44651"/>
    <w:rsid w:val="00F44A02"/>
    <w:rsid w:val="00F5097C"/>
    <w:rsid w:val="00F50AE3"/>
    <w:rsid w:val="00F52336"/>
    <w:rsid w:val="00F56982"/>
    <w:rsid w:val="00F63A2B"/>
    <w:rsid w:val="00F65348"/>
    <w:rsid w:val="00F7188A"/>
    <w:rsid w:val="00F726CA"/>
    <w:rsid w:val="00F76CEC"/>
    <w:rsid w:val="00F774AA"/>
    <w:rsid w:val="00F834B8"/>
    <w:rsid w:val="00F84355"/>
    <w:rsid w:val="00F953DD"/>
    <w:rsid w:val="00F97B83"/>
    <w:rsid w:val="00FA22F0"/>
    <w:rsid w:val="00FB38F0"/>
    <w:rsid w:val="00FC4085"/>
    <w:rsid w:val="00FD2D8F"/>
    <w:rsid w:val="00FD5F1E"/>
    <w:rsid w:val="00FE217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D72CAE"/>
  <w15:docId w15:val="{0D9C72D3-5CC3-42B8-9E49-EC58E810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C7435"/>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7435"/>
    <w:pPr>
      <w:tabs>
        <w:tab w:val="center" w:pos="4513"/>
        <w:tab w:val="right" w:pos="9026"/>
      </w:tabs>
    </w:pPr>
  </w:style>
  <w:style w:type="character" w:customStyle="1" w:styleId="HeaderChar">
    <w:name w:val="Header Char"/>
    <w:basedOn w:val="DefaultParagraphFont"/>
    <w:link w:val="Header"/>
    <w:rsid w:val="00BC7435"/>
    <w:rPr>
      <w:rFonts w:ascii="Times New Roman" w:hAnsi="Times New Roman"/>
    </w:rPr>
  </w:style>
  <w:style w:type="paragraph" w:styleId="Footer">
    <w:name w:val="footer"/>
    <w:basedOn w:val="Normal"/>
    <w:link w:val="FooterChar"/>
    <w:rsid w:val="00BC7435"/>
    <w:pPr>
      <w:tabs>
        <w:tab w:val="center" w:pos="4513"/>
        <w:tab w:val="right" w:pos="9026"/>
      </w:tabs>
    </w:pPr>
  </w:style>
  <w:style w:type="character" w:customStyle="1" w:styleId="FooterChar">
    <w:name w:val="Footer Char"/>
    <w:basedOn w:val="DefaultParagraphFont"/>
    <w:link w:val="Footer"/>
    <w:rsid w:val="00BC7435"/>
    <w:rPr>
      <w:rFonts w:ascii="Times New Roman" w:hAnsi="Times New Roman"/>
    </w:rPr>
  </w:style>
  <w:style w:type="paragraph" w:customStyle="1" w:styleId="VPP-bodytext">
    <w:name w:val="VPP - body text"/>
    <w:basedOn w:val="Normal"/>
    <w:link w:val="VPP-bodytextChar"/>
    <w:qFormat/>
    <w:rsid w:val="00BC7435"/>
    <w:pPr>
      <w:spacing w:before="60" w:after="80"/>
      <w:ind w:left="1134"/>
      <w:jc w:val="both"/>
    </w:pPr>
    <w:rPr>
      <w:noProof/>
    </w:rPr>
  </w:style>
  <w:style w:type="character" w:customStyle="1" w:styleId="VPP-bodytextChar">
    <w:name w:val="VPP - body text Char"/>
    <w:link w:val="VPP-bodytext"/>
    <w:rsid w:val="00BC7435"/>
    <w:rPr>
      <w:rFonts w:ascii="Times New Roman" w:hAnsi="Times New Roman"/>
      <w:noProof/>
    </w:rPr>
  </w:style>
  <w:style w:type="paragraph" w:customStyle="1" w:styleId="VPP-Bodytextbullet1">
    <w:name w:val="VPP - Body text bullet 1"/>
    <w:basedOn w:val="Normal"/>
    <w:link w:val="VPP-Bodytextbullet1Char"/>
    <w:qFormat/>
    <w:rsid w:val="007974DA"/>
    <w:pPr>
      <w:numPr>
        <w:ilvl w:val="1"/>
        <w:numId w:val="16"/>
      </w:numPr>
      <w:spacing w:before="60" w:after="80"/>
      <w:ind w:left="1418"/>
      <w:jc w:val="both"/>
    </w:pPr>
  </w:style>
  <w:style w:type="character" w:customStyle="1" w:styleId="VPP-Bodytextbullet1Char">
    <w:name w:val="VPP - Body text bullet 1 Char"/>
    <w:link w:val="VPP-Bodytextbullet1"/>
    <w:locked/>
    <w:rsid w:val="007974DA"/>
    <w:rPr>
      <w:rFonts w:ascii="Times New Roman" w:hAnsi="Times New Roman"/>
    </w:rPr>
  </w:style>
  <w:style w:type="paragraph" w:customStyle="1" w:styleId="VPP-bodytextbullet2">
    <w:name w:val="VPP - body text bullet 2"/>
    <w:basedOn w:val="Normal"/>
    <w:link w:val="VPP-bodytextbullet2Char"/>
    <w:qFormat/>
    <w:rsid w:val="0038557F"/>
    <w:pPr>
      <w:numPr>
        <w:numId w:val="17"/>
      </w:numPr>
      <w:spacing w:before="60" w:after="80"/>
      <w:ind w:left="1702" w:hanging="284"/>
      <w:jc w:val="both"/>
    </w:pPr>
  </w:style>
  <w:style w:type="character" w:customStyle="1" w:styleId="VPP-bodytextbullet2Char">
    <w:name w:val="VPP - body text bullet 2 Char"/>
    <w:link w:val="VPP-bodytextbullet2"/>
    <w:rsid w:val="0038557F"/>
    <w:rPr>
      <w:rFonts w:ascii="Times New Roman" w:hAnsi="Times New Roman"/>
    </w:rPr>
  </w:style>
  <w:style w:type="paragraph" w:customStyle="1" w:styleId="VPP-dateamno">
    <w:name w:val="VPP - date/am no."/>
    <w:basedOn w:val="Normal"/>
    <w:next w:val="Normal"/>
    <w:link w:val="VPP-dateamnoChar"/>
    <w:qFormat/>
    <w:rsid w:val="00BC7435"/>
    <w:pPr>
      <w:spacing w:before="60"/>
    </w:pPr>
    <w:rPr>
      <w:rFonts w:ascii="Arial" w:eastAsia="Calibri" w:hAnsi="Arial" w:cs="Arial"/>
      <w:b/>
      <w:noProof/>
      <w:sz w:val="12"/>
      <w:szCs w:val="12"/>
    </w:rPr>
  </w:style>
  <w:style w:type="character" w:customStyle="1" w:styleId="VPP-dateamnoChar">
    <w:name w:val="VPP - date/am no. Char"/>
    <w:link w:val="VPP-dateamno"/>
    <w:rsid w:val="00BC7435"/>
    <w:rPr>
      <w:rFonts w:ascii="Arial" w:eastAsia="Calibri" w:hAnsi="Arial" w:cs="Arial"/>
      <w:b/>
      <w:noProof/>
      <w:sz w:val="12"/>
      <w:szCs w:val="12"/>
    </w:rPr>
  </w:style>
  <w:style w:type="paragraph" w:customStyle="1" w:styleId="VPP-HeadB">
    <w:name w:val="VPP - Head B"/>
    <w:basedOn w:val="Normal"/>
    <w:link w:val="VPP-HeadBChar"/>
    <w:qFormat/>
    <w:rsid w:val="00BC7435"/>
    <w:pPr>
      <w:keepNext/>
      <w:tabs>
        <w:tab w:val="left" w:pos="1134"/>
      </w:tabs>
      <w:spacing w:before="240" w:after="240"/>
      <w:ind w:left="1134" w:hanging="1134"/>
    </w:pPr>
    <w:rPr>
      <w:rFonts w:ascii="Arial" w:hAnsi="Arial"/>
      <w:b/>
      <w:bCs/>
      <w:iCs/>
      <w:noProof/>
    </w:rPr>
  </w:style>
  <w:style w:type="character" w:customStyle="1" w:styleId="VPP-HeadBChar">
    <w:name w:val="VPP - Head B Char"/>
    <w:link w:val="VPP-HeadB"/>
    <w:rsid w:val="00BC7435"/>
    <w:rPr>
      <w:rFonts w:ascii="Arial" w:hAnsi="Arial"/>
      <w:b/>
      <w:bCs/>
      <w:iCs/>
      <w:noProof/>
    </w:rPr>
  </w:style>
  <w:style w:type="paragraph" w:customStyle="1" w:styleId="VPP-Note">
    <w:name w:val="VPP - Note"/>
    <w:basedOn w:val="VPP-bodytext"/>
    <w:link w:val="VPP-NoteChar"/>
    <w:qFormat/>
    <w:rsid w:val="00BC7435"/>
    <w:pPr>
      <w:keepLines/>
      <w:spacing w:before="80"/>
      <w:ind w:hanging="1134"/>
    </w:pPr>
    <w:rPr>
      <w:i/>
    </w:rPr>
  </w:style>
  <w:style w:type="character" w:customStyle="1" w:styleId="VPP-NoteChar">
    <w:name w:val="VPP - Note Char"/>
    <w:link w:val="VPP-Note"/>
    <w:rsid w:val="00BC7435"/>
    <w:rPr>
      <w:rFonts w:ascii="Times New Roman" w:hAnsi="Times New Roman"/>
      <w:i/>
      <w:noProof/>
    </w:rPr>
  </w:style>
  <w:style w:type="paragraph" w:customStyle="1" w:styleId="VPP-Tablelabel">
    <w:name w:val="VPP - Table label"/>
    <w:basedOn w:val="Normal"/>
    <w:link w:val="VPP-TablelabelChar"/>
    <w:qFormat/>
    <w:rsid w:val="00BC7435"/>
    <w:pPr>
      <w:tabs>
        <w:tab w:val="left" w:pos="1134"/>
      </w:tabs>
      <w:spacing w:before="120" w:after="80"/>
      <w:ind w:left="113"/>
    </w:pPr>
    <w:rPr>
      <w:rFonts w:ascii="Arial" w:hAnsi="Arial"/>
      <w:b/>
      <w:sz w:val="18"/>
      <w:szCs w:val="18"/>
    </w:rPr>
  </w:style>
  <w:style w:type="character" w:customStyle="1" w:styleId="VPP-TablelabelChar">
    <w:name w:val="VPP - Table label Char"/>
    <w:link w:val="VPP-Tablelabel"/>
    <w:rsid w:val="00BC7435"/>
    <w:rPr>
      <w:rFonts w:ascii="Arial" w:hAnsi="Arial"/>
      <w:b/>
      <w:sz w:val="18"/>
      <w:szCs w:val="18"/>
    </w:rPr>
  </w:style>
  <w:style w:type="paragraph" w:customStyle="1" w:styleId="VPP-Tabletext">
    <w:name w:val="VPP - Table text"/>
    <w:basedOn w:val="Normal"/>
    <w:link w:val="VPP-TabletextChar"/>
    <w:qFormat/>
    <w:rsid w:val="00BC7435"/>
    <w:pPr>
      <w:spacing w:before="60" w:after="60" w:line="240" w:lineRule="exact"/>
      <w:jc w:val="both"/>
    </w:pPr>
    <w:rPr>
      <w:rFonts w:ascii="Arial" w:hAnsi="Arial" w:cs="Arial"/>
      <w:sz w:val="18"/>
      <w:szCs w:val="18"/>
    </w:rPr>
  </w:style>
  <w:style w:type="character" w:customStyle="1" w:styleId="VPP-TabletextChar">
    <w:name w:val="VPP - Table text Char"/>
    <w:link w:val="VPP-Tabletext"/>
    <w:rsid w:val="00BC7435"/>
    <w:rPr>
      <w:rFonts w:ascii="Arial" w:hAnsi="Arial" w:cs="Arial"/>
      <w:sz w:val="18"/>
      <w:szCs w:val="18"/>
    </w:rPr>
  </w:style>
  <w:style w:type="paragraph" w:customStyle="1" w:styleId="VPP-Tabletextbold">
    <w:name w:val="VPP - Table text bold"/>
    <w:basedOn w:val="Normal"/>
    <w:link w:val="VPP-TabletextboldChar"/>
    <w:qFormat/>
    <w:rsid w:val="00BC7435"/>
    <w:pPr>
      <w:spacing w:before="60" w:after="60"/>
      <w:ind w:left="85" w:hanging="85"/>
    </w:pPr>
    <w:rPr>
      <w:rFonts w:ascii="Arial" w:hAnsi="Arial"/>
      <w:b/>
      <w:sz w:val="18"/>
    </w:rPr>
  </w:style>
  <w:style w:type="character" w:customStyle="1" w:styleId="VPP-TabletextboldChar">
    <w:name w:val="VPP - Table text bold Char"/>
    <w:link w:val="VPP-Tabletextbold"/>
    <w:rsid w:val="00BC7435"/>
    <w:rPr>
      <w:rFonts w:ascii="Arial" w:hAnsi="Arial"/>
      <w:b/>
      <w:sz w:val="18"/>
    </w:rPr>
  </w:style>
  <w:style w:type="table" w:styleId="TableGrid">
    <w:name w:val="Table Grid"/>
    <w:basedOn w:val="TableNormal"/>
    <w:rsid w:val="00260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62660"/>
    <w:rPr>
      <w:rFonts w:ascii="Segoe UI" w:hAnsi="Segoe UI" w:cs="Segoe UI"/>
      <w:sz w:val="18"/>
      <w:szCs w:val="18"/>
    </w:rPr>
  </w:style>
  <w:style w:type="character" w:customStyle="1" w:styleId="BalloonTextChar">
    <w:name w:val="Balloon Text Char"/>
    <w:basedOn w:val="DefaultParagraphFont"/>
    <w:link w:val="BalloonText"/>
    <w:rsid w:val="00A62660"/>
    <w:rPr>
      <w:rFonts w:ascii="Segoe UI" w:hAnsi="Segoe UI" w:cs="Segoe UI"/>
      <w:sz w:val="18"/>
      <w:szCs w:val="18"/>
    </w:rPr>
  </w:style>
  <w:style w:type="character" w:styleId="CommentReference">
    <w:name w:val="annotation reference"/>
    <w:basedOn w:val="DefaultParagraphFont"/>
    <w:rsid w:val="002F2BB9"/>
    <w:rPr>
      <w:sz w:val="16"/>
      <w:szCs w:val="16"/>
    </w:rPr>
  </w:style>
  <w:style w:type="paragraph" w:styleId="CommentText">
    <w:name w:val="annotation text"/>
    <w:basedOn w:val="Normal"/>
    <w:link w:val="CommentTextChar"/>
    <w:rsid w:val="002F2BB9"/>
  </w:style>
  <w:style w:type="character" w:customStyle="1" w:styleId="CommentTextChar">
    <w:name w:val="Comment Text Char"/>
    <w:basedOn w:val="DefaultParagraphFont"/>
    <w:link w:val="CommentText"/>
    <w:rsid w:val="002F2BB9"/>
    <w:rPr>
      <w:rFonts w:ascii="Times New Roman" w:hAnsi="Times New Roman"/>
    </w:rPr>
  </w:style>
  <w:style w:type="paragraph" w:styleId="CommentSubject">
    <w:name w:val="annotation subject"/>
    <w:basedOn w:val="CommentText"/>
    <w:next w:val="CommentText"/>
    <w:link w:val="CommentSubjectChar"/>
    <w:rsid w:val="002F2BB9"/>
    <w:rPr>
      <w:b/>
      <w:bCs/>
    </w:rPr>
  </w:style>
  <w:style w:type="character" w:customStyle="1" w:styleId="CommentSubjectChar">
    <w:name w:val="Comment Subject Char"/>
    <w:basedOn w:val="CommentTextChar"/>
    <w:link w:val="CommentSubject"/>
    <w:rsid w:val="002F2BB9"/>
    <w:rPr>
      <w:rFonts w:ascii="Times New Roman" w:hAnsi="Times New Roman"/>
      <w:b/>
      <w:bCs/>
    </w:rPr>
  </w:style>
  <w:style w:type="paragraph" w:styleId="Revision">
    <w:name w:val="Revision"/>
    <w:hidden/>
    <w:uiPriority w:val="99"/>
    <w:semiHidden/>
    <w:rsid w:val="004F3827"/>
    <w:rPr>
      <w:rFonts w:ascii="Times New Roman" w:hAnsi="Times New Roman"/>
    </w:rPr>
  </w:style>
  <w:style w:type="paragraph" w:customStyle="1" w:styleId="MapCode">
    <w:name w:val="Map Code"/>
    <w:basedOn w:val="VPP-HeadB"/>
    <w:link w:val="MapCodeChar"/>
    <w:qFormat/>
    <w:rsid w:val="00785BFF"/>
    <w:pPr>
      <w:spacing w:before="200" w:after="60"/>
      <w:ind w:firstLine="0"/>
    </w:pPr>
  </w:style>
  <w:style w:type="character" w:customStyle="1" w:styleId="MapCodeChar">
    <w:name w:val="Map Code Char"/>
    <w:basedOn w:val="VPP-HeadBChar"/>
    <w:link w:val="MapCode"/>
    <w:rsid w:val="00785BFF"/>
    <w:rPr>
      <w:rFonts w:ascii="Arial" w:hAnsi="Arial"/>
      <w:b/>
      <w:bCs/>
      <w:i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rogers\Desktop\ncz\zone%20drafting%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7F8C6E9653A46AE92F4B64865514EA6" version="1.0.0">
  <systemFields>
    <field name="Objective-Id">
      <value order="0">A2644490</value>
    </field>
    <field name="Objective-Title">
      <value order="0">3c Hobsons Bay C88 37_02s2 Exhibition</value>
    </field>
    <field name="Objective-Description">
      <value order="0"/>
    </field>
    <field name="Objective-CreationStamp">
      <value order="0">2017-05-31T07:33:15Z</value>
    </field>
    <field name="Objective-IsApproved">
      <value order="0">false</value>
    </field>
    <field name="Objective-IsPublished">
      <value order="0">true</value>
    </field>
    <field name="Objective-DatePublished">
      <value order="0">2017-06-28T05:42:55Z</value>
    </field>
    <field name="Objective-ModificationStamp">
      <value order="0">2017-06-28T05:42:55Z</value>
    </field>
    <field name="Objective-Owner">
      <value order="0">Justin Burgess</value>
    </field>
    <field name="Objective-Path">
      <value order="0">Objective Global Folder:.Strategy and Advocacy:Landuse and Development:Amendments C00 - C99:Amendment C88 - Precinct 15 - Former Don Site, Altona North:04. Exhibition - Amendment C88 - Precinct 15 - Former Don Site, Altona North</value>
    </field>
    <field name="Objective-Parent">
      <value order="0">04. Exhibition - Amendment C88 - Precinct 15 - Former Don Site, Altona North</value>
    </field>
    <field name="Objective-State">
      <value order="0">Published</value>
    </field>
    <field name="Objective-VersionId">
      <value order="0">vA4051122</value>
    </field>
    <field name="Objective-Version">
      <value order="0">2.0</value>
    </field>
    <field name="Objective-VersionNumber">
      <value order="0">2</value>
    </field>
    <field name="Objective-VersionComment">
      <value order="0"/>
    </field>
    <field name="Objective-FileNumber">
      <value order="0">qA163214</value>
    </field>
    <field name="Objective-Classification">
      <value order="0"/>
    </field>
    <field name="Objective-Caveats">
      <value order="0"/>
    </field>
  </systemFields>
  <catalogues>
    <catalogue name="Document Type Catalogue" type="type" ori="id:cA13">
      <field name="Objective-Business Unit">
        <value order="0"/>
      </field>
      <field name="Objective-Document Type">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47F8C6E9653A46AE92F4B64865514EA6"/>
  </ds:schemaRefs>
</ds:datastoreItem>
</file>

<file path=customXml/itemProps2.xml><?xml version="1.0" encoding="utf-8"?>
<ds:datastoreItem xmlns:ds="http://schemas.openxmlformats.org/officeDocument/2006/customXml" ds:itemID="{1540587C-93C4-41AF-AB39-535DC39F5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zone drafting 3</Template>
  <TotalTime>0</TotalTime>
  <Pages>9</Pages>
  <Words>3033</Words>
  <Characters>17289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Matthew Rogers</dc:creator>
  <cp:keywords/>
  <dc:description/>
  <cp:lastModifiedBy>Hobsons Bay </cp:lastModifiedBy>
  <cp:revision>2</cp:revision>
  <cp:lastPrinted>2017-06-01T01:12:00Z</cp:lastPrinted>
  <dcterms:created xsi:type="dcterms:W3CDTF">2017-06-29T08:25:00Z</dcterms:created>
  <dcterms:modified xsi:type="dcterms:W3CDTF">2017-06-29T08:25:00Z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A2644490</vt:lpwstr>
  </property>
  <property fmtid="{D5CDD505-2E9C-101B-9397-08002B2CF9AE}" pid="4" name="Objective-Title">
    <vt:lpwstr>3c Hobsons Bay C88 37_02s2 Exhibition</vt:lpwstr>
  </property>
  <property fmtid="{D5CDD505-2E9C-101B-9397-08002B2CF9AE}" pid="5" name="Objective-Comment">
    <vt:lpwstr/>
  </property>
  <property fmtid="{D5CDD505-2E9C-101B-9397-08002B2CF9AE}" pid="6" name="Objective-CreationStamp">
    <vt:filetime>2017-06-14T23:27:14Z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2017-06-28T05:42:55Z</vt:filetime>
  </property>
  <property fmtid="{D5CDD505-2E9C-101B-9397-08002B2CF9AE}" pid="10" name="Objective-ModificationStamp">
    <vt:filetime>2017-06-28T05:42:55Z</vt:filetime>
  </property>
  <property fmtid="{D5CDD505-2E9C-101B-9397-08002B2CF9AE}" pid="11" name="Objective-Owner">
    <vt:lpwstr>Justin Burgess</vt:lpwstr>
  </property>
  <property fmtid="{D5CDD505-2E9C-101B-9397-08002B2CF9AE}" pid="12" name="Objective-Path">
    <vt:lpwstr>Objective Global Folder:.Strategy and Advocacy:Landuse and Development:Amendments C00 - C99:Amendment C88 - Precinct 15 - Former Don Site, Altona North:04. Exhibition - Amendment C88 - Precinct 15 - Former Don Site, Altona North:</vt:lpwstr>
  </property>
  <property fmtid="{D5CDD505-2E9C-101B-9397-08002B2CF9AE}" pid="13" name="Objective-Parent">
    <vt:lpwstr>04. Exhibition - Amendment C88 - Precinct 15 - Former Don Site, Altona North</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qA163214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Business Unit [system]">
    <vt:lpwstr/>
  </property>
  <property fmtid="{D5CDD505-2E9C-101B-9397-08002B2CF9AE}" pid="22" name="Objective-Document Type [system]">
    <vt:lpwstr/>
  </property>
  <property fmtid="{D5CDD505-2E9C-101B-9397-08002B2CF9AE}" pid="23" name="Objective-Description">
    <vt:lpwstr/>
  </property>
  <property fmtid="{D5CDD505-2E9C-101B-9397-08002B2CF9AE}" pid="24" name="Objective-VersionId">
    <vt:lpwstr>vA4051122</vt:lpwstr>
  </property>
  <property fmtid="{D5CDD505-2E9C-101B-9397-08002B2CF9AE}" pid="25" name="Objective-Business Unit">
    <vt:lpwstr/>
  </property>
  <property fmtid="{D5CDD505-2E9C-101B-9397-08002B2CF9AE}" pid="26" name="Objective-Document Type">
    <vt:lpwstr/>
  </property>
</Properties>
</file>